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DDCA" w14:textId="77777777" w:rsidR="003F7257" w:rsidRPr="003F7257" w:rsidRDefault="003F7257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318E70" w14:textId="77777777" w:rsidR="003F7257" w:rsidRPr="003F7257" w:rsidRDefault="003F7257" w:rsidP="003F7257">
      <w:pPr>
        <w:spacing w:before="120" w:after="280" w:afterAutospacing="1"/>
        <w:jc w:val="right"/>
        <w:rPr>
          <w:rFonts w:ascii="Times New Roman" w:hAnsi="Times New Roman" w:cs="Times New Roman"/>
          <w:sz w:val="28"/>
          <w:szCs w:val="28"/>
        </w:rPr>
      </w:pPr>
      <w:bookmarkStart w:id="1" w:name="chuong_pl_3"/>
      <w:r w:rsidRPr="003F7257">
        <w:rPr>
          <w:rFonts w:ascii="Times New Roman" w:hAnsi="Times New Roman" w:cs="Times New Roman"/>
          <w:b/>
          <w:bCs/>
          <w:sz w:val="28"/>
          <w:szCs w:val="28"/>
          <w:lang w:val="vi-VN"/>
        </w:rPr>
        <w:t>Mẫu số 03</w:t>
      </w:r>
      <w:bookmarkEnd w:id="1"/>
    </w:p>
    <w:p w14:paraId="13322280" w14:textId="77777777" w:rsidR="003F7257" w:rsidRPr="003F7257" w:rsidRDefault="003F7257" w:rsidP="00044C00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chuong_pl_3_name"/>
      <w:r w:rsidRPr="003F7257">
        <w:rPr>
          <w:rFonts w:ascii="Times New Roman" w:hAnsi="Times New Roman" w:cs="Times New Roman"/>
          <w:b/>
          <w:bCs/>
          <w:sz w:val="28"/>
          <w:szCs w:val="28"/>
          <w:lang w:val="vi-VN"/>
        </w:rPr>
        <w:t>TÓM TẮT LÝ LỊCH KHOA HỌC ỨNG VIÊN THAM GIA HỘI ĐỒNG GIÁO SƯ</w:t>
      </w:r>
      <w:bookmarkEnd w:id="2"/>
    </w:p>
    <w:p w14:paraId="05624ABE" w14:textId="1DDABE99" w:rsidR="003F7257" w:rsidRPr="001A0CCD" w:rsidRDefault="003F7257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1. Họ và tên:</w:t>
      </w:r>
      <w:r w:rsidR="001A0CCD">
        <w:rPr>
          <w:rFonts w:ascii="Times New Roman" w:hAnsi="Times New Roman" w:cs="Times New Roman"/>
          <w:sz w:val="28"/>
          <w:szCs w:val="28"/>
        </w:rPr>
        <w:t xml:space="preserve"> </w:t>
      </w:r>
      <w:r w:rsidR="001A0CCD">
        <w:rPr>
          <w:rFonts w:ascii="Times New Roman" w:hAnsi="Times New Roman" w:cs="Times New Roman"/>
          <w:sz w:val="28"/>
          <w:szCs w:val="28"/>
        </w:rPr>
        <w:tab/>
        <w:t>ĐẶNG CÔNG THUẬN</w:t>
      </w:r>
    </w:p>
    <w:p w14:paraId="26D9FE04" w14:textId="4DEC7B9F" w:rsidR="003F7257" w:rsidRPr="001A0CCD" w:rsidRDefault="003F7257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2. Năm sinh:</w:t>
      </w:r>
      <w:r w:rsidR="001A0CC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1A0CC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1A0CCD">
        <w:rPr>
          <w:rFonts w:ascii="Times New Roman" w:hAnsi="Times New Roman" w:cs="Times New Roman"/>
          <w:sz w:val="28"/>
          <w:szCs w:val="28"/>
        </w:rPr>
        <w:t>1968</w:t>
      </w:r>
    </w:p>
    <w:p w14:paraId="38F4D6EE" w14:textId="77777777" w:rsidR="001A0CCD" w:rsidRDefault="003F7257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3. Chức vụ và cơ quan công tác hiện nay:</w:t>
      </w:r>
      <w:r w:rsidR="001A0CC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13F2B2A0" w14:textId="23E62E12" w:rsidR="003F7257" w:rsidRPr="001A0CCD" w:rsidRDefault="001A0CCD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1A0CCD">
        <w:rPr>
          <w:rFonts w:ascii="Times New Roman" w:hAnsi="Times New Roman" w:cs="Times New Roman"/>
          <w:sz w:val="28"/>
          <w:szCs w:val="28"/>
          <w:lang w:val="vi-VN"/>
        </w:rPr>
        <w:t>Trưởng Bộ môn Giải phẫu bệnh - Y Pháp, Trường Đại học Y Dược Huế</w:t>
      </w:r>
      <w:r w:rsidRPr="001A0CCD">
        <w:rPr>
          <w:rFonts w:ascii="Times New Roman" w:hAnsi="Times New Roman" w:cs="Times New Roman"/>
          <w:sz w:val="28"/>
          <w:szCs w:val="28"/>
          <w:lang w:val="vi-VN"/>
        </w:rPr>
        <w:br/>
        <w:t>Trưởng phòng NCKH-Đối ngoại-Đào tạo và Chỉ đạo tuyến, Trưởng Khoa Giải phẫu bệnh, Bệnh viện Trường Đại học Y Dược Huế</w:t>
      </w:r>
    </w:p>
    <w:p w14:paraId="60BB6F6D" w14:textId="2EC0C5DA" w:rsidR="003F7257" w:rsidRPr="00862322" w:rsidRDefault="003F7257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4. Năm được bổ nhiệm Giáo sư (hoặc Phó giáo sư):</w:t>
      </w:r>
      <w:r w:rsidR="001A0CC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1A0CCD" w:rsidRPr="00862322">
        <w:rPr>
          <w:rFonts w:ascii="Times New Roman" w:hAnsi="Times New Roman" w:cs="Times New Roman"/>
          <w:sz w:val="28"/>
          <w:szCs w:val="28"/>
          <w:lang w:val="vi-VN"/>
        </w:rPr>
        <w:t>2012</w:t>
      </w:r>
    </w:p>
    <w:p w14:paraId="11AE977F" w14:textId="3F07C30F" w:rsidR="003F7257" w:rsidRPr="00862322" w:rsidRDefault="003F7257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Ngành: 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</w:t>
      </w:r>
      <w:r w:rsidR="001A0CCD"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Y học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                                   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Chuyên ngành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A0CC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1A0CCD" w:rsidRPr="00862322">
        <w:rPr>
          <w:rFonts w:ascii="Times New Roman" w:hAnsi="Times New Roman" w:cs="Times New Roman"/>
          <w:sz w:val="28"/>
          <w:szCs w:val="28"/>
          <w:lang w:val="vi-VN"/>
        </w:rPr>
        <w:t>Giải phẫu bệnh</w:t>
      </w:r>
    </w:p>
    <w:p w14:paraId="71F69004" w14:textId="66263AC7" w:rsidR="003F7257" w:rsidRPr="00862322" w:rsidRDefault="003F7257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5. Danh hiệu trong nước và quốc tế:</w:t>
      </w:r>
      <w:r w:rsidR="001A0CCD" w:rsidRPr="00862322">
        <w:rPr>
          <w:rFonts w:ascii="Times New Roman" w:hAnsi="Times New Roman" w:cs="Times New Roman"/>
          <w:sz w:val="28"/>
          <w:szCs w:val="28"/>
          <w:lang w:val="vi-VN"/>
        </w:rPr>
        <w:t xml:space="preserve"> Thầy thuốc Ưu tú; Chiến sĩ thi đua cấp Bộ</w:t>
      </w:r>
    </w:p>
    <w:p w14:paraId="1AFFE217" w14:textId="0431B608" w:rsidR="003F7257" w:rsidRPr="00862322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6. Số công trình khoa học đã công bố </w:t>
      </w:r>
      <w:r w:rsidRPr="00862322">
        <w:rPr>
          <w:rFonts w:ascii="Times New Roman" w:hAnsi="Times New Roman" w:cs="Times New Roman"/>
          <w:sz w:val="28"/>
          <w:szCs w:val="28"/>
          <w:lang w:val="vi-VN"/>
        </w:rPr>
        <w:t>tr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ên các tạp chí khoa học:</w:t>
      </w:r>
      <w:r w:rsidR="001A0CCD" w:rsidRPr="00862322">
        <w:rPr>
          <w:rFonts w:ascii="Times New Roman" w:hAnsi="Times New Roman" w:cs="Times New Roman"/>
          <w:sz w:val="28"/>
          <w:szCs w:val="28"/>
          <w:lang w:val="vi-VN"/>
        </w:rPr>
        <w:t xml:space="preserve">  45</w:t>
      </w:r>
    </w:p>
    <w:p w14:paraId="659150EA" w14:textId="77777777" w:rsidR="003F7257" w:rsidRPr="00862322" w:rsidRDefault="003F7257" w:rsidP="00044C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Trong đó:</w:t>
      </w:r>
    </w:p>
    <w:p w14:paraId="12DA0291" w14:textId="49F97B05" w:rsidR="003F7257" w:rsidRPr="00862322" w:rsidRDefault="003F7257" w:rsidP="00044C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- ISI hoặc/và Scopus: 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       </w:t>
      </w:r>
      <w:r w:rsidR="001A0CCD"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01 (tham gia)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(5 năm gần đây: 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   </w:t>
      </w:r>
      <w:r w:rsidR="001A0CCD"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01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)</w:t>
      </w:r>
    </w:p>
    <w:p w14:paraId="50A13B2F" w14:textId="02F14FA1" w:rsidR="003F7257" w:rsidRPr="00862322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- Tạp ch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í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nước ngoài khác: 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   </w:t>
      </w:r>
      <w:r w:rsidR="001A0CCD"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0 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(5 năm gần đây: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         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 )</w:t>
      </w:r>
      <w:r w:rsidR="001A0CCD"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</w:t>
      </w:r>
    </w:p>
    <w:p w14:paraId="546850FD" w14:textId="77777777" w:rsidR="003F7257" w:rsidRPr="00862322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2322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. Số sáng chế, giải pháp hữu ích:</w:t>
      </w:r>
    </w:p>
    <w:p w14:paraId="40F7EEB9" w14:textId="77777777" w:rsidR="003F7257" w:rsidRPr="00862322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Trong đó, quốc tế: 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              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(5 năm gần đây: 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    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)</w:t>
      </w:r>
    </w:p>
    <w:p w14:paraId="028E0FDE" w14:textId="50C1298D" w:rsidR="003F7257" w:rsidRPr="00862322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8. Số sách chuyên khảo và giáo trình đã xuất bản:</w:t>
      </w:r>
      <w:r w:rsidR="001A0CCD" w:rsidRPr="00862322">
        <w:rPr>
          <w:rFonts w:ascii="Times New Roman" w:hAnsi="Times New Roman" w:cs="Times New Roman"/>
          <w:sz w:val="28"/>
          <w:szCs w:val="28"/>
          <w:lang w:val="vi-VN"/>
        </w:rPr>
        <w:t xml:space="preserve"> 04 (03 chủ biên, 01 tham gia), nhà xuất bản Đại học Huế.</w:t>
      </w:r>
    </w:p>
    <w:p w14:paraId="1F037744" w14:textId="584990E9" w:rsidR="003F7257" w:rsidRPr="001A0CCD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Trong đó:</w:t>
      </w:r>
      <w:r w:rsidR="001A0C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3032759" w14:textId="77777777" w:rsidR="003F7257" w:rsidRPr="003F7257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- 5 năm gần đây:</w:t>
      </w:r>
    </w:p>
    <w:p w14:paraId="0B09624B" w14:textId="77777777" w:rsidR="003F7257" w:rsidRPr="003F7257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- Do Nhà xuất bản nước ngoài, Nhà xuất bản c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ấ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p Quốc gia, Bộ và tương đương xuất bản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020C8C60" w14:textId="77777777" w:rsidR="003F7257" w:rsidRPr="003F7257" w:rsidRDefault="003F7257" w:rsidP="0004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9. Tổng số trích dẫn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có):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F725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Chỉ số h</w:t>
      </w:r>
      <w:r w:rsidRPr="003F725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vi-VN"/>
        </w:rPr>
        <w:t>index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có):</w:t>
      </w:r>
    </w:p>
    <w:p w14:paraId="3671EA09" w14:textId="1A9D82BD" w:rsidR="003F7257" w:rsidRPr="00652980" w:rsidRDefault="003F7257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10. Giải thưởng KH&amp;CN quốc tế, quốc gia hoặc tương đương:</w:t>
      </w:r>
      <w:r w:rsidR="001A0CCD" w:rsidRPr="0065298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578DBA78" w14:textId="3A9B0551" w:rsidR="00652980" w:rsidRPr="00652980" w:rsidRDefault="00652980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652980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62322">
        <w:rPr>
          <w:rFonts w:ascii="Times New Roman" w:hAnsi="Times New Roman" w:cs="Times New Roman"/>
          <w:sz w:val="28"/>
          <w:szCs w:val="28"/>
          <w:lang w:val="vi-VN"/>
        </w:rPr>
        <w:t xml:space="preserve">2017: </w:t>
      </w:r>
      <w:r w:rsidRPr="00652980">
        <w:rPr>
          <w:rFonts w:ascii="Times New Roman" w:hAnsi="Times New Roman" w:cs="Times New Roman"/>
          <w:sz w:val="28"/>
          <w:szCs w:val="28"/>
          <w:lang w:val="vi-VN"/>
        </w:rPr>
        <w:t>Đạt Giải thưởng Cố đô về KHCN lần thứ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III</w:t>
      </w:r>
      <w:r w:rsidRPr="00652980">
        <w:rPr>
          <w:rFonts w:ascii="Times New Roman" w:hAnsi="Times New Roman" w:cs="Times New Roman"/>
          <w:sz w:val="28"/>
          <w:szCs w:val="28"/>
          <w:lang w:val="vi-VN"/>
        </w:rPr>
        <w:t xml:space="preserve"> (Tham gia)</w:t>
      </w:r>
    </w:p>
    <w:p w14:paraId="4D68EF54" w14:textId="6827D1A2" w:rsidR="00652980" w:rsidRPr="00652980" w:rsidRDefault="00652980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652980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62322">
        <w:rPr>
          <w:rFonts w:ascii="Times New Roman" w:hAnsi="Times New Roman" w:cs="Times New Roman"/>
          <w:sz w:val="28"/>
          <w:szCs w:val="28"/>
          <w:lang w:val="vi-VN"/>
        </w:rPr>
        <w:t xml:space="preserve">2017: </w:t>
      </w:r>
      <w:r w:rsidRPr="00652980">
        <w:rPr>
          <w:rFonts w:ascii="Times New Roman" w:hAnsi="Times New Roman" w:cs="Times New Roman"/>
          <w:sz w:val="28"/>
          <w:szCs w:val="28"/>
          <w:lang w:val="vi-VN"/>
        </w:rPr>
        <w:t>Đạt giải Nhất trong lĩnh vực Y Dược - Nhân Tài Đất Việt (Tham gia)</w:t>
      </w:r>
    </w:p>
    <w:p w14:paraId="1D63D98C" w14:textId="3E8F7C0E" w:rsidR="001A0CCD" w:rsidRPr="00862322" w:rsidRDefault="00652980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862322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1A0CCD" w:rsidRPr="00862322">
        <w:rPr>
          <w:rFonts w:ascii="Times New Roman" w:hAnsi="Times New Roman" w:cs="Times New Roman"/>
          <w:sz w:val="28"/>
          <w:szCs w:val="28"/>
          <w:lang w:val="vi-VN"/>
        </w:rPr>
        <w:t>Hướng dẫn cho Giảng viên đạt 01 Giải xuất sắc, 01 Giả</w:t>
      </w:r>
      <w:r w:rsidRPr="00862322">
        <w:rPr>
          <w:rFonts w:ascii="Times New Roman" w:hAnsi="Times New Roman" w:cs="Times New Roman"/>
          <w:sz w:val="28"/>
          <w:szCs w:val="28"/>
          <w:lang w:val="vi-VN"/>
        </w:rPr>
        <w:t>i 3 -</w:t>
      </w:r>
      <w:r w:rsidR="001A0CCD" w:rsidRPr="00862322">
        <w:rPr>
          <w:rFonts w:ascii="Times New Roman" w:hAnsi="Times New Roman" w:cs="Times New Roman"/>
          <w:sz w:val="28"/>
          <w:szCs w:val="28"/>
          <w:lang w:val="vi-VN"/>
        </w:rPr>
        <w:t xml:space="preserve"> Hội nghị khoa học tuổi trẻ các Trường Y Dược Việt Nam, năm 2018  </w:t>
      </w:r>
    </w:p>
    <w:p w14:paraId="4B2C26B9" w14:textId="77777777" w:rsidR="003F7257" w:rsidRDefault="003F7257" w:rsidP="003F7257">
      <w:pPr>
        <w:spacing w:before="120" w:after="280" w:afterAutospacing="1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862322">
        <w:rPr>
          <w:rFonts w:ascii="Times New Roman" w:hAnsi="Times New Roman" w:cs="Times New Roman"/>
          <w:sz w:val="28"/>
          <w:szCs w:val="28"/>
          <w:lang w:val="vi-VN"/>
        </w:rPr>
        <w:lastRenderedPageBreak/>
        <w:t>11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. Bài báo khoa học tiêu biểu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(Liệt kê tối đa 10 bài báo tiêu biểu trong cả quá trình, kèm theo chỉ số trích dẫn của bài b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>á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o và chỉ số ảnh hưởng của tạp chí, nếu có):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39"/>
        <w:gridCol w:w="4114"/>
        <w:gridCol w:w="1727"/>
        <w:gridCol w:w="3518"/>
        <w:gridCol w:w="1082"/>
      </w:tblGrid>
      <w:tr w:rsidR="009A2FAF" w:rsidRPr="009A2FAF" w14:paraId="308CA0EE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35AE" w14:textId="055D2828" w:rsidR="00DC17AD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641E8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Nghiên cứu các đặc điểm hình thái học, chỉ số tiên lượng NPI và thụ thể nội tiết của ung thư biểu mô tuyến vú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B381F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Đồng tác giả</w:t>
            </w:r>
          </w:p>
          <w:p w14:paraId="1F24EB1C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Chủ trì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4FBC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Y học thực hành, 541,</w:t>
            </w:r>
          </w:p>
          <w:p w14:paraId="7E6BD2D5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236-244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43908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2006</w:t>
            </w:r>
          </w:p>
        </w:tc>
      </w:tr>
      <w:tr w:rsidR="009A2FAF" w:rsidRPr="009A2FAF" w14:paraId="71948B61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CDF2" w14:textId="0D0423FD" w:rsidR="00DC17AD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B9867" w14:textId="6039846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Nghiên cứu sự bộc lộ D2-40, một dấu ấn miễn dịch mới trong đánh giá xâm nhập bạch mạch và tiên lượng ung thư vú xâm nhập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93C5C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Đồng tác giả</w:t>
            </w:r>
          </w:p>
          <w:p w14:paraId="63D278F0" w14:textId="26AD6034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Chủ trì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06901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 xml:space="preserve">Ung thư học Việt Nam, </w:t>
            </w:r>
          </w:p>
          <w:p w14:paraId="1C768102" w14:textId="7BD93B74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1-2008, 233-238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FD9D6" w14:textId="57CAC72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2008</w:t>
            </w:r>
          </w:p>
        </w:tc>
      </w:tr>
      <w:tr w:rsidR="009A2FAF" w:rsidRPr="009A2FAF" w14:paraId="4A7C5120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4D9E9" w14:textId="6106011A" w:rsidR="00DC17AD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B043" w14:textId="2B538711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Đánh giá tình trạng di căn hạch gác trong ung thư vú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1519F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Đồng tác giả</w:t>
            </w:r>
          </w:p>
          <w:p w14:paraId="74AED47A" w14:textId="1C550E51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Tham gia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A39DD" w14:textId="0612ECD5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Ung thư học Việt Nam, 1-2009, 108-113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AC2B3" w14:textId="1F144BB9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2009</w:t>
            </w:r>
          </w:p>
        </w:tc>
      </w:tr>
      <w:tr w:rsidR="009A2FAF" w:rsidRPr="009A2FAF" w14:paraId="7022418D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BE2F7" w14:textId="4CB237E0" w:rsidR="00DC17AD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EF3FA" w14:textId="2F1BA356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Nghiên cứu sự biểu lộ HER2 ở bệnh nhân ung thư dạ dày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5F770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Đồng tác giả</w:t>
            </w:r>
          </w:p>
          <w:p w14:paraId="5B6273EB" w14:textId="47026B80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Tham gia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DDC1" w14:textId="42E2ED8F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Y học TP. Hồ Chí Minh, tập 15, phụ bản của số 2, 47-53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2EB8" w14:textId="16C05B8C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2011</w:t>
            </w:r>
          </w:p>
        </w:tc>
      </w:tr>
      <w:tr w:rsidR="009A2FAF" w:rsidRPr="009A2FAF" w14:paraId="2CA3FCBF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DA851" w14:textId="319E6630" w:rsidR="00DC17AD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F12D4" w14:textId="20894A8A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Hóa mô miễn dịch trong ung thư vú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D4AE0" w14:textId="7777777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Tác giả</w:t>
            </w:r>
          </w:p>
          <w:p w14:paraId="7C421BF7" w14:textId="092E5CCE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Chủ trì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7C17A" w14:textId="52AAEDC0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Tạp chí Phụ Sản, tập 10, số3, 74-83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62AC7" w14:textId="026FD152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2012</w:t>
            </w:r>
          </w:p>
        </w:tc>
      </w:tr>
      <w:tr w:rsidR="009A2FAF" w:rsidRPr="009A2FAF" w14:paraId="2DBAD6FC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AEFA" w14:textId="6C20854A" w:rsidR="00DC17AD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7719B" w14:textId="607627F7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Sàng lọc các tổn thương tiền ung thư và ung thư cổ tử cung bằng xét nghiệm tế bào CTC và test VIA tại tuyến y tế cơ sở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E1767" w14:textId="2715891E" w:rsidR="00DC17AD" w:rsidRPr="009A2FAF" w:rsidRDefault="00652980" w:rsidP="00652980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Đồng tác giả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4D14A" w14:textId="5297DD67" w:rsidR="00DC17AD" w:rsidRPr="009A2FAF" w:rsidRDefault="00652980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Tạp chí Khoa học Đại học Huế, tập 89 số 1, 2014, trang 45-58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DDBED" w14:textId="65547811" w:rsidR="00DC17AD" w:rsidRPr="009A2FAF" w:rsidRDefault="00652980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2014</w:t>
            </w:r>
          </w:p>
        </w:tc>
      </w:tr>
      <w:tr w:rsidR="009A2FAF" w:rsidRPr="009A2FAF" w14:paraId="7CCFD897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8211B" w14:textId="272DBA2D" w:rsidR="00DC17AD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AD683" w14:textId="608B4223" w:rsidR="00DC17AD" w:rsidRPr="009A2FAF" w:rsidRDefault="00DC17AD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Tầm soát ung thư vú: Cập nhật dựa vào bằng chứng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420ED" w14:textId="3D058AE7" w:rsidR="00DC17AD" w:rsidRPr="009A2FAF" w:rsidRDefault="00652980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Đồng tác giả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00CEB" w14:textId="65008483" w:rsidR="00DC17AD" w:rsidRPr="009A2FAF" w:rsidRDefault="00652980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Tạp chí Y học lâm sàng, Bệnh viện Trung Ương Huế, số 26-2015, trang 11-16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C97FE" w14:textId="2A0FD906" w:rsidR="00DC17AD" w:rsidRPr="009A2FAF" w:rsidRDefault="00652980" w:rsidP="00652980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A2FAF" w:rsidRPr="009A2FAF" w14:paraId="1472313D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7601" w14:textId="200D5DE3" w:rsidR="009A2FAF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FDB95" w14:textId="5C63EDB0" w:rsidR="009A2FAF" w:rsidRPr="009A2FAF" w:rsidRDefault="009A2FAF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Nghiên cứu mối tương quan giữa thuật toán ROMA với các đặc điểm giải phẫu bệnh và giai đoạn bệnh trong ung thư buồng trứng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7A716" w14:textId="143C0B04" w:rsidR="009A2FAF" w:rsidRPr="009A2FAF" w:rsidRDefault="00652980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Tác giả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1ED87" w14:textId="61A46075" w:rsidR="009A2FAF" w:rsidRPr="009A2FAF" w:rsidRDefault="00652980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Y Dược học, Trường Đại học Y Dược Huế, Số 31/2016; tr 48-56.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073F" w14:textId="77777777" w:rsidR="00652980" w:rsidRDefault="00652980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</w:p>
          <w:p w14:paraId="76C23B84" w14:textId="3006E997" w:rsidR="009A2FAF" w:rsidRPr="009A2FAF" w:rsidRDefault="009A2FAF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FAF" w:rsidRPr="009A2FAF" w14:paraId="1B01C784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16410" w14:textId="56520586" w:rsidR="009A2FAF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8639F" w14:textId="2A3563AA" w:rsidR="009A2FAF" w:rsidRPr="009A2FAF" w:rsidRDefault="009A2FAF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Nghiên cứu phân nhóm phân tử ung thư biểu mô tuyến vú xâm nhập dựa trên hóa mô miễn dịch và lai tại chỗ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2B23C" w14:textId="16D3975B" w:rsidR="009A2FAF" w:rsidRPr="009A2FAF" w:rsidRDefault="00652980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Đồng tác giả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A215" w14:textId="50791FBB" w:rsidR="009A2FAF" w:rsidRPr="009A2FAF" w:rsidRDefault="00652980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Y học Việt Nam, tập 461-Tháng 12-Số đặc biệt-2017; trang 309-318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A819" w14:textId="77777777" w:rsidR="00652980" w:rsidRDefault="00652980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  <w:p w14:paraId="4F62C3E3" w14:textId="4DAD9255" w:rsidR="009A2FAF" w:rsidRPr="009A2FAF" w:rsidRDefault="009A2FAF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FAF" w:rsidRPr="009A2FAF" w14:paraId="7CAA1F7F" w14:textId="77777777" w:rsidTr="00044C00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769A7" w14:textId="681D8783" w:rsidR="009A2FAF" w:rsidRPr="009A2FAF" w:rsidRDefault="009A2FAF" w:rsidP="009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1266" w14:textId="60F6F37D" w:rsidR="009A2FAF" w:rsidRPr="009A2FAF" w:rsidRDefault="009A2FAF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The value of visual inspection with acetic acid and Pap smear in cervical cancer screening program in low resource setti</w:t>
            </w:r>
            <w:r w:rsidR="003E5292">
              <w:rPr>
                <w:rFonts w:ascii="Times New Roman" w:hAnsi="Times New Roman" w:cs="Times New Roman"/>
                <w:sz w:val="28"/>
                <w:szCs w:val="24"/>
              </w:rPr>
              <w:t>ngs - A population-based study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787BB" w14:textId="3F2C9895" w:rsidR="009A2FAF" w:rsidRPr="009A2FAF" w:rsidRDefault="00652980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Đồng tác giả</w:t>
            </w:r>
          </w:p>
        </w:tc>
        <w:tc>
          <w:tcPr>
            <w:tcW w:w="3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EDF02" w14:textId="1B2F08B8" w:rsidR="009A2FAF" w:rsidRPr="009A2FAF" w:rsidRDefault="00652980" w:rsidP="009A2FAF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Oncology Reports, 2018. 24: p. 18-20</w:t>
            </w: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793EE" w14:textId="77777777" w:rsidR="00652980" w:rsidRDefault="00652980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2FAF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  <w:p w14:paraId="37CE33E8" w14:textId="415A4597" w:rsidR="009A2FAF" w:rsidRPr="009A2FAF" w:rsidRDefault="009A2FAF" w:rsidP="009A2F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73487CA" w14:textId="77777777" w:rsidR="00044C00" w:rsidRDefault="00044C00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</w:p>
    <w:p w14:paraId="77D674AD" w14:textId="77777777" w:rsidR="003F7257" w:rsidRDefault="003F7257" w:rsidP="003F7257">
      <w:pPr>
        <w:spacing w:before="120" w:after="280" w:afterAutospacing="1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12. Sách chuyên khảo và giáo trình tiêu biểu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(Liệt kê tối đa 5 sách và/hoặc giáo trình tiêu biểu trong cả quá trình, kèm theo chỉ số trích dẫn, s</w:t>
      </w:r>
      <w:r w:rsidRPr="00862322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ố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lần tái bản, nếu có):</w:t>
      </w:r>
    </w:p>
    <w:p w14:paraId="1D2D1616" w14:textId="3D75654D" w:rsidR="00652980" w:rsidRPr="004A6204" w:rsidRDefault="004A6204" w:rsidP="003F7257">
      <w:pPr>
        <w:spacing w:before="120" w:after="280" w:afterAutospacing="1"/>
        <w:rPr>
          <w:rFonts w:ascii="Times New Roman" w:hAnsi="Times New Roman" w:cs="Times New Roman"/>
          <w:sz w:val="28"/>
          <w:szCs w:val="28"/>
          <w:lang w:val="vi-VN"/>
        </w:rPr>
      </w:pPr>
      <w:r w:rsidRPr="004A6204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Chủ biên </w:t>
      </w:r>
      <w:r>
        <w:rPr>
          <w:rFonts w:ascii="Times New Roman" w:hAnsi="Times New Roman" w:cs="Times New Roman"/>
          <w:sz w:val="28"/>
          <w:szCs w:val="28"/>
        </w:rPr>
        <w:t xml:space="preserve">và tham gia biên soạn </w:t>
      </w:r>
      <w:r>
        <w:rPr>
          <w:rFonts w:ascii="Times New Roman" w:hAnsi="Times New Roman" w:cs="Times New Roman"/>
          <w:sz w:val="28"/>
          <w:szCs w:val="28"/>
          <w:lang w:val="vi-VN"/>
        </w:rPr>
        <w:t>sách giáo khoa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 xml:space="preserve"> “Giáo trình Giải phẫu bệnh” phục vụ các hệ đào tạo </w:t>
      </w:r>
      <w:r>
        <w:rPr>
          <w:rFonts w:ascii="Times New Roman" w:hAnsi="Times New Roman" w:cs="Times New Roman"/>
          <w:sz w:val="28"/>
          <w:szCs w:val="28"/>
        </w:rPr>
        <w:t xml:space="preserve">Y khoa, 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>in 1.200 cuốn tại Nhà xuất bản Đại học Huế, tháng 6/2012.</w:t>
      </w:r>
      <w:r>
        <w:rPr>
          <w:rFonts w:ascii="Times New Roman" w:hAnsi="Times New Roman" w:cs="Times New Roman"/>
          <w:sz w:val="28"/>
          <w:szCs w:val="28"/>
        </w:rPr>
        <w:t xml:space="preserve"> Tái bản vào các năm 2014, 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>2016, 2018 mỗi lần 1.000 cuốn.</w:t>
      </w:r>
    </w:p>
    <w:p w14:paraId="0FB8BE9E" w14:textId="1B37906F" w:rsidR="004A6204" w:rsidRPr="004A6204" w:rsidRDefault="004A6204" w:rsidP="004A6204">
      <w:pPr>
        <w:tabs>
          <w:tab w:val="left" w:leader="dot" w:pos="9350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6204">
        <w:rPr>
          <w:rFonts w:ascii="Times New Roman" w:hAnsi="Times New Roman" w:cs="Times New Roman"/>
          <w:sz w:val="28"/>
          <w:szCs w:val="28"/>
          <w:lang w:val="vi-VN"/>
        </w:rPr>
        <w:t>- Chủ biên và tham gia biên soạn 2 cuốn sách</w:t>
      </w:r>
      <w:r>
        <w:rPr>
          <w:rFonts w:ascii="Times New Roman" w:hAnsi="Times New Roman" w:cs="Times New Roman"/>
          <w:sz w:val="28"/>
          <w:szCs w:val="28"/>
        </w:rPr>
        <w:t xml:space="preserve"> tham khảo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 xml:space="preserve"> “Học tích cực trong Đào tạo Y khoa” cho Giảng viên và Sinh viên Y khoa. Xuất bản tháng 6/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2010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>, in tại Nhà xuất bản Đại học Huế.</w:t>
      </w:r>
    </w:p>
    <w:p w14:paraId="27BB40D9" w14:textId="3DACB71C" w:rsidR="004A6204" w:rsidRPr="004A6204" w:rsidRDefault="004A6204" w:rsidP="004A6204">
      <w:pPr>
        <w:tabs>
          <w:tab w:val="left" w:leader="dot" w:pos="9350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6204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>ham gia biên soạ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>cuốn sách</w:t>
      </w:r>
      <w:r>
        <w:rPr>
          <w:rFonts w:ascii="Times New Roman" w:hAnsi="Times New Roman" w:cs="Times New Roman"/>
          <w:sz w:val="28"/>
          <w:szCs w:val="28"/>
        </w:rPr>
        <w:t xml:space="preserve"> chuyên khảo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Thăm dò chức năng Sản phụ khoa” phục vụ đào tạo Sau Đại học. 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>Xuất bản tháng 6/ 2011, in tại Nhà xuất bản Đại học Huế.</w:t>
      </w:r>
    </w:p>
    <w:p w14:paraId="7946F925" w14:textId="77777777" w:rsidR="003F7257" w:rsidRDefault="003F7257" w:rsidP="003F7257">
      <w:pPr>
        <w:spacing w:before="120" w:after="280" w:afterAutospacing="1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13. Kết quả nghiên cứu khoa học tiêu biểu trong 5 năm gần đây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14:paraId="6EABC86C" w14:textId="46A241E6" w:rsidR="00D44992" w:rsidRPr="00D44992" w:rsidRDefault="00D44992" w:rsidP="00044C00">
      <w:pPr>
        <w:tabs>
          <w:tab w:val="left" w:pos="1036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FAF">
        <w:rPr>
          <w:rFonts w:ascii="Times New Roman" w:hAnsi="Times New Roman" w:cs="Times New Roman"/>
          <w:sz w:val="28"/>
          <w:szCs w:val="24"/>
        </w:rPr>
        <w:t>Nghiên cứu các đặc điểm hình thái học, chỉ số tiên lượng NPI và thụ thể nội tiết của ung thư biểu mô tuyến vú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2FAF">
        <w:rPr>
          <w:rFonts w:ascii="Times New Roman" w:hAnsi="Times New Roman" w:cs="Times New Roman"/>
          <w:sz w:val="28"/>
          <w:szCs w:val="24"/>
        </w:rPr>
        <w:t>Y học thực hành, 541,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A2FAF">
        <w:rPr>
          <w:rFonts w:ascii="Times New Roman" w:hAnsi="Times New Roman" w:cs="Times New Roman"/>
          <w:sz w:val="28"/>
          <w:szCs w:val="24"/>
        </w:rPr>
        <w:t>236-244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25F97D46" w14:textId="403004CD" w:rsidR="004A6204" w:rsidRDefault="003E5292" w:rsidP="00044C00">
      <w:pPr>
        <w:spacing w:before="120" w:after="28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992" w:rsidRPr="009A2FAF">
        <w:rPr>
          <w:rFonts w:ascii="Times New Roman" w:hAnsi="Times New Roman" w:cs="Times New Roman"/>
          <w:sz w:val="28"/>
          <w:szCs w:val="24"/>
        </w:rPr>
        <w:t>Nghiên cứu phân nhóm phân tử ung thư biểu mô tuyến vú xâm nhập dựa trên hóa mô miễn dịch và lai tại chỗ</w:t>
      </w:r>
      <w:r w:rsidR="00D44992">
        <w:rPr>
          <w:rFonts w:ascii="Times New Roman" w:hAnsi="Times New Roman" w:cs="Times New Roman"/>
          <w:sz w:val="28"/>
          <w:szCs w:val="24"/>
        </w:rPr>
        <w:t xml:space="preserve">. </w:t>
      </w:r>
      <w:r w:rsidR="00D44992" w:rsidRPr="009A2FAF">
        <w:rPr>
          <w:rFonts w:ascii="Times New Roman" w:hAnsi="Times New Roman" w:cs="Times New Roman"/>
          <w:sz w:val="28"/>
          <w:szCs w:val="24"/>
        </w:rPr>
        <w:t>Y học Việt Nam, tập 461-Tháng 12-Số đặc biệ</w:t>
      </w:r>
      <w:r w:rsidR="00D44992">
        <w:rPr>
          <w:rFonts w:ascii="Times New Roman" w:hAnsi="Times New Roman" w:cs="Times New Roman"/>
          <w:sz w:val="28"/>
          <w:szCs w:val="24"/>
        </w:rPr>
        <w:t xml:space="preserve">t-2017; </w:t>
      </w:r>
      <w:r w:rsidR="00D44992" w:rsidRPr="009A2FAF">
        <w:rPr>
          <w:rFonts w:ascii="Times New Roman" w:hAnsi="Times New Roman" w:cs="Times New Roman"/>
          <w:sz w:val="28"/>
          <w:szCs w:val="24"/>
        </w:rPr>
        <w:t>309-318</w:t>
      </w:r>
      <w:r w:rsidR="00D44992">
        <w:rPr>
          <w:rFonts w:ascii="Times New Roman" w:hAnsi="Times New Roman" w:cs="Times New Roman"/>
          <w:sz w:val="28"/>
          <w:szCs w:val="24"/>
        </w:rPr>
        <w:t>.</w:t>
      </w:r>
    </w:p>
    <w:p w14:paraId="3220BAC8" w14:textId="485F444B" w:rsidR="00D44992" w:rsidRDefault="00D44992" w:rsidP="00044C00">
      <w:pPr>
        <w:spacing w:before="120" w:after="28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2FAF">
        <w:rPr>
          <w:rFonts w:ascii="Times New Roman" w:hAnsi="Times New Roman" w:cs="Times New Roman"/>
          <w:sz w:val="28"/>
          <w:szCs w:val="24"/>
        </w:rPr>
        <w:t>The value of visual inspection with acetic acid and Pap smear in cervical cancer screening program in low resource setti</w:t>
      </w:r>
      <w:r>
        <w:rPr>
          <w:rFonts w:ascii="Times New Roman" w:hAnsi="Times New Roman" w:cs="Times New Roman"/>
          <w:sz w:val="28"/>
          <w:szCs w:val="24"/>
        </w:rPr>
        <w:t>ngs - A population-based study. Oncology Reports, 2018. 24: p.</w:t>
      </w:r>
      <w:r w:rsidRPr="009A2FAF">
        <w:rPr>
          <w:rFonts w:ascii="Times New Roman" w:hAnsi="Times New Roman" w:cs="Times New Roman"/>
          <w:sz w:val="28"/>
          <w:szCs w:val="24"/>
        </w:rPr>
        <w:t>18-20</w:t>
      </w:r>
    </w:p>
    <w:p w14:paraId="69E7E9AF" w14:textId="6C17B3CB" w:rsidR="00D44992" w:rsidRPr="00D44992" w:rsidRDefault="00D44992" w:rsidP="00044C00">
      <w:pPr>
        <w:spacing w:before="120" w:after="28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vi-VN"/>
        </w:rPr>
        <w:t>Chủ biên sách giáo khoa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 xml:space="preserve"> “Giáo trình Giải phẫu bệnh</w:t>
      </w:r>
      <w:r>
        <w:rPr>
          <w:rFonts w:ascii="Times New Roman" w:hAnsi="Times New Roman" w:cs="Times New Roman"/>
          <w:sz w:val="28"/>
          <w:szCs w:val="28"/>
          <w:lang w:val="vi-VN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>Nhà xuất bản Đại học Huế,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A6204">
        <w:rPr>
          <w:rFonts w:ascii="Times New Roman" w:hAnsi="Times New Roman" w:cs="Times New Roman"/>
          <w:sz w:val="28"/>
          <w:szCs w:val="28"/>
          <w:lang w:val="vi-VN"/>
        </w:rPr>
        <w:t>2012</w:t>
      </w:r>
    </w:p>
    <w:p w14:paraId="795D3F98" w14:textId="252DA5CB" w:rsidR="00D44992" w:rsidRPr="00044C00" w:rsidRDefault="00D44992" w:rsidP="00044C00">
      <w:pPr>
        <w:spacing w:before="120" w:after="28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652980">
        <w:rPr>
          <w:rFonts w:ascii="Times New Roman" w:hAnsi="Times New Roman" w:cs="Times New Roman"/>
          <w:sz w:val="28"/>
          <w:szCs w:val="28"/>
          <w:lang w:val="vi-VN"/>
        </w:rPr>
        <w:t>iải Nhất trong lĩnh vực Y Dược - Nhân Tài Đất Việ</w:t>
      </w:r>
      <w:r w:rsidR="00044C00">
        <w:rPr>
          <w:rFonts w:ascii="Times New Roman" w:hAnsi="Times New Roman" w:cs="Times New Roman"/>
          <w:sz w:val="28"/>
          <w:szCs w:val="28"/>
          <w:lang w:val="vi-VN"/>
        </w:rPr>
        <w:t>t (2017</w:t>
      </w:r>
      <w:r w:rsidRPr="00652980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14:paraId="162C960A" w14:textId="64790358" w:rsidR="003F7257" w:rsidRPr="00044C00" w:rsidRDefault="003F7257" w:rsidP="003F7257">
      <w:pPr>
        <w:spacing w:before="120" w:after="280" w:afterAutospacing="1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14. Các hoạt động cộng đồng hiện nay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(Lãnh đạo các hiệp hội khoa học, kỹ thuật trong nước và quốc tế; Ban biên tập tạp chí khoa họ</w:t>
      </w:r>
      <w:r w:rsidR="00044C00">
        <w:rPr>
          <w:rFonts w:ascii="Times New Roman" w:hAnsi="Times New Roman" w:cs="Times New Roman"/>
          <w:i/>
          <w:iCs/>
          <w:sz w:val="28"/>
          <w:szCs w:val="28"/>
          <w:lang w:val="vi-VN"/>
        </w:rPr>
        <w:t>c,...)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7257" w:rsidRPr="003F7257" w14:paraId="04613B18" w14:textId="77777777" w:rsidTr="00F3613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A80B" w14:textId="77777777" w:rsidR="003F7257" w:rsidRPr="003F7257" w:rsidRDefault="003F7257" w:rsidP="00F3613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2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807E" w14:textId="77777777" w:rsidR="003F7257" w:rsidRPr="003F7257" w:rsidRDefault="003F7257" w:rsidP="00F36137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 w:rsidRPr="003F72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 viên</w:t>
            </w:r>
            <w:r w:rsidRPr="003F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F725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14:paraId="16655EE9" w14:textId="5924836F" w:rsidR="00743E3E" w:rsidRPr="00044C00" w:rsidRDefault="003F7257" w:rsidP="00044C00">
      <w:pPr>
        <w:spacing w:before="120"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</w:rPr>
        <w:t> </w:t>
      </w:r>
      <w:r w:rsidR="00044C00">
        <w:rPr>
          <w:rFonts w:ascii="Times New Roman" w:hAnsi="Times New Roman" w:cs="Times New Roman"/>
          <w:sz w:val="28"/>
          <w:szCs w:val="28"/>
        </w:rPr>
        <w:tab/>
      </w:r>
      <w:r w:rsidR="00044C00">
        <w:rPr>
          <w:rFonts w:ascii="Times New Roman" w:hAnsi="Times New Roman" w:cs="Times New Roman"/>
          <w:sz w:val="28"/>
          <w:szCs w:val="28"/>
        </w:rPr>
        <w:tab/>
      </w:r>
      <w:r w:rsidR="00044C00">
        <w:rPr>
          <w:rFonts w:ascii="Times New Roman" w:hAnsi="Times New Roman" w:cs="Times New Roman"/>
          <w:sz w:val="28"/>
          <w:szCs w:val="28"/>
        </w:rPr>
        <w:tab/>
      </w:r>
      <w:r w:rsidR="00044C00">
        <w:rPr>
          <w:rFonts w:ascii="Times New Roman" w:hAnsi="Times New Roman" w:cs="Times New Roman"/>
          <w:sz w:val="28"/>
          <w:szCs w:val="28"/>
        </w:rPr>
        <w:tab/>
      </w:r>
      <w:r w:rsidR="00044C00">
        <w:rPr>
          <w:rFonts w:ascii="Times New Roman" w:hAnsi="Times New Roman" w:cs="Times New Roman"/>
          <w:sz w:val="28"/>
          <w:szCs w:val="28"/>
        </w:rPr>
        <w:tab/>
      </w:r>
      <w:r w:rsidR="00044C00">
        <w:rPr>
          <w:rFonts w:ascii="Times New Roman" w:hAnsi="Times New Roman" w:cs="Times New Roman"/>
          <w:sz w:val="28"/>
          <w:szCs w:val="28"/>
        </w:rPr>
        <w:tab/>
      </w:r>
      <w:r w:rsidR="00044C00">
        <w:rPr>
          <w:rFonts w:ascii="Times New Roman" w:hAnsi="Times New Roman" w:cs="Times New Roman"/>
          <w:sz w:val="28"/>
          <w:szCs w:val="28"/>
        </w:rPr>
        <w:tab/>
      </w:r>
      <w:r w:rsidR="00044C00" w:rsidRPr="00044C00">
        <w:rPr>
          <w:rFonts w:ascii="Times New Roman" w:hAnsi="Times New Roman" w:cs="Times New Roman"/>
          <w:b/>
          <w:i/>
          <w:sz w:val="28"/>
          <w:szCs w:val="28"/>
        </w:rPr>
        <w:t>PGS.TS. Đặng Công Thuận</w:t>
      </w:r>
    </w:p>
    <w:sectPr w:rsidR="00743E3E" w:rsidRPr="00044C00" w:rsidSect="00044C0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773"/>
    <w:multiLevelType w:val="hybridMultilevel"/>
    <w:tmpl w:val="989C3254"/>
    <w:lvl w:ilvl="0" w:tplc="5360FC8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CAD4409"/>
    <w:multiLevelType w:val="hybridMultilevel"/>
    <w:tmpl w:val="27C8743E"/>
    <w:lvl w:ilvl="0" w:tplc="AF7CBA42">
      <w:start w:val="2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6"/>
    <w:rsid w:val="00011F64"/>
    <w:rsid w:val="00025E90"/>
    <w:rsid w:val="000306E5"/>
    <w:rsid w:val="00044C00"/>
    <w:rsid w:val="00046101"/>
    <w:rsid w:val="00062D38"/>
    <w:rsid w:val="00072468"/>
    <w:rsid w:val="00080033"/>
    <w:rsid w:val="00081C4B"/>
    <w:rsid w:val="00097BF8"/>
    <w:rsid w:val="000A0785"/>
    <w:rsid w:val="000B33F8"/>
    <w:rsid w:val="000B35BB"/>
    <w:rsid w:val="000B7468"/>
    <w:rsid w:val="000B7940"/>
    <w:rsid w:val="000C36DD"/>
    <w:rsid w:val="000F2410"/>
    <w:rsid w:val="000F383C"/>
    <w:rsid w:val="000F72A7"/>
    <w:rsid w:val="001149D3"/>
    <w:rsid w:val="00124CC5"/>
    <w:rsid w:val="00127C0B"/>
    <w:rsid w:val="00130EFB"/>
    <w:rsid w:val="00162FA2"/>
    <w:rsid w:val="001745F9"/>
    <w:rsid w:val="00182A26"/>
    <w:rsid w:val="00187607"/>
    <w:rsid w:val="00187B16"/>
    <w:rsid w:val="001A0CCD"/>
    <w:rsid w:val="001C2BF4"/>
    <w:rsid w:val="001F11EC"/>
    <w:rsid w:val="001F153A"/>
    <w:rsid w:val="0020291F"/>
    <w:rsid w:val="00223B8B"/>
    <w:rsid w:val="00226D6A"/>
    <w:rsid w:val="00233E49"/>
    <w:rsid w:val="00256AD8"/>
    <w:rsid w:val="0027487F"/>
    <w:rsid w:val="00287E03"/>
    <w:rsid w:val="002964BF"/>
    <w:rsid w:val="002A2FD2"/>
    <w:rsid w:val="002B6ADF"/>
    <w:rsid w:val="002E059F"/>
    <w:rsid w:val="002E6914"/>
    <w:rsid w:val="002E7553"/>
    <w:rsid w:val="002F76DD"/>
    <w:rsid w:val="003106FD"/>
    <w:rsid w:val="0031298B"/>
    <w:rsid w:val="0032500E"/>
    <w:rsid w:val="00325B51"/>
    <w:rsid w:val="003278AF"/>
    <w:rsid w:val="00336990"/>
    <w:rsid w:val="003471EB"/>
    <w:rsid w:val="003524A6"/>
    <w:rsid w:val="00372034"/>
    <w:rsid w:val="00383912"/>
    <w:rsid w:val="003B4DE6"/>
    <w:rsid w:val="003B6CC5"/>
    <w:rsid w:val="003D25D8"/>
    <w:rsid w:val="003E5292"/>
    <w:rsid w:val="003F7257"/>
    <w:rsid w:val="00401A95"/>
    <w:rsid w:val="004219C6"/>
    <w:rsid w:val="00441367"/>
    <w:rsid w:val="004525E6"/>
    <w:rsid w:val="00456919"/>
    <w:rsid w:val="00465245"/>
    <w:rsid w:val="00474483"/>
    <w:rsid w:val="00480B1D"/>
    <w:rsid w:val="00482512"/>
    <w:rsid w:val="004929B9"/>
    <w:rsid w:val="004A6204"/>
    <w:rsid w:val="004C708A"/>
    <w:rsid w:val="004D6FA3"/>
    <w:rsid w:val="004E6FA5"/>
    <w:rsid w:val="00506DF0"/>
    <w:rsid w:val="00524065"/>
    <w:rsid w:val="00536A16"/>
    <w:rsid w:val="00540826"/>
    <w:rsid w:val="0054213D"/>
    <w:rsid w:val="005750FB"/>
    <w:rsid w:val="00592CAA"/>
    <w:rsid w:val="005A2CA0"/>
    <w:rsid w:val="005A6CB6"/>
    <w:rsid w:val="005A6FAC"/>
    <w:rsid w:val="005B01B7"/>
    <w:rsid w:val="005B0FF2"/>
    <w:rsid w:val="005C4F51"/>
    <w:rsid w:val="005E03EE"/>
    <w:rsid w:val="006067B3"/>
    <w:rsid w:val="006378B0"/>
    <w:rsid w:val="00640608"/>
    <w:rsid w:val="00646E74"/>
    <w:rsid w:val="00652980"/>
    <w:rsid w:val="00671F71"/>
    <w:rsid w:val="006966B5"/>
    <w:rsid w:val="006B016D"/>
    <w:rsid w:val="00703B3C"/>
    <w:rsid w:val="00724185"/>
    <w:rsid w:val="00734990"/>
    <w:rsid w:val="0074293F"/>
    <w:rsid w:val="00743E3E"/>
    <w:rsid w:val="00766E78"/>
    <w:rsid w:val="0076797B"/>
    <w:rsid w:val="00791C61"/>
    <w:rsid w:val="007A32B3"/>
    <w:rsid w:val="007B296B"/>
    <w:rsid w:val="007D7B3A"/>
    <w:rsid w:val="007E7AFA"/>
    <w:rsid w:val="007F1BAB"/>
    <w:rsid w:val="00810C3C"/>
    <w:rsid w:val="008270C2"/>
    <w:rsid w:val="00843661"/>
    <w:rsid w:val="008437F9"/>
    <w:rsid w:val="00862322"/>
    <w:rsid w:val="008777D6"/>
    <w:rsid w:val="00881A44"/>
    <w:rsid w:val="008879F2"/>
    <w:rsid w:val="00890CA4"/>
    <w:rsid w:val="008C041F"/>
    <w:rsid w:val="008D743E"/>
    <w:rsid w:val="008E7B41"/>
    <w:rsid w:val="00902C2E"/>
    <w:rsid w:val="00903BFF"/>
    <w:rsid w:val="0091480A"/>
    <w:rsid w:val="00956BF4"/>
    <w:rsid w:val="009667BE"/>
    <w:rsid w:val="009675F9"/>
    <w:rsid w:val="00983210"/>
    <w:rsid w:val="00984874"/>
    <w:rsid w:val="00993893"/>
    <w:rsid w:val="009A2FAF"/>
    <w:rsid w:val="009C4033"/>
    <w:rsid w:val="00A07E12"/>
    <w:rsid w:val="00A13862"/>
    <w:rsid w:val="00A20DF0"/>
    <w:rsid w:val="00A227E8"/>
    <w:rsid w:val="00A26557"/>
    <w:rsid w:val="00A51759"/>
    <w:rsid w:val="00A538B6"/>
    <w:rsid w:val="00AB025D"/>
    <w:rsid w:val="00AB61A8"/>
    <w:rsid w:val="00AC2AB2"/>
    <w:rsid w:val="00AD4B59"/>
    <w:rsid w:val="00AF452C"/>
    <w:rsid w:val="00AF5494"/>
    <w:rsid w:val="00B40F92"/>
    <w:rsid w:val="00B42A5D"/>
    <w:rsid w:val="00B51D25"/>
    <w:rsid w:val="00B61850"/>
    <w:rsid w:val="00B80678"/>
    <w:rsid w:val="00B93EA5"/>
    <w:rsid w:val="00B9520C"/>
    <w:rsid w:val="00B975C0"/>
    <w:rsid w:val="00BC35CB"/>
    <w:rsid w:val="00BF37DF"/>
    <w:rsid w:val="00C076EA"/>
    <w:rsid w:val="00C17F1B"/>
    <w:rsid w:val="00C31A42"/>
    <w:rsid w:val="00C43098"/>
    <w:rsid w:val="00C52D7B"/>
    <w:rsid w:val="00C872BE"/>
    <w:rsid w:val="00C92EE0"/>
    <w:rsid w:val="00CD7CF0"/>
    <w:rsid w:val="00CE5C01"/>
    <w:rsid w:val="00CF2EAF"/>
    <w:rsid w:val="00CF559F"/>
    <w:rsid w:val="00D23859"/>
    <w:rsid w:val="00D24E58"/>
    <w:rsid w:val="00D34E0C"/>
    <w:rsid w:val="00D44992"/>
    <w:rsid w:val="00D51D73"/>
    <w:rsid w:val="00D7064B"/>
    <w:rsid w:val="00D76C64"/>
    <w:rsid w:val="00D7744A"/>
    <w:rsid w:val="00D87B95"/>
    <w:rsid w:val="00DB2432"/>
    <w:rsid w:val="00DB3EB1"/>
    <w:rsid w:val="00DC17AD"/>
    <w:rsid w:val="00DC6206"/>
    <w:rsid w:val="00DD12FF"/>
    <w:rsid w:val="00DF012C"/>
    <w:rsid w:val="00DF1B25"/>
    <w:rsid w:val="00DF60F2"/>
    <w:rsid w:val="00E0375C"/>
    <w:rsid w:val="00E05075"/>
    <w:rsid w:val="00E25BDC"/>
    <w:rsid w:val="00E33F9A"/>
    <w:rsid w:val="00E513E6"/>
    <w:rsid w:val="00E5613A"/>
    <w:rsid w:val="00E72D42"/>
    <w:rsid w:val="00E741D8"/>
    <w:rsid w:val="00E9452C"/>
    <w:rsid w:val="00EC18C1"/>
    <w:rsid w:val="00ED3114"/>
    <w:rsid w:val="00EF0329"/>
    <w:rsid w:val="00EF78F5"/>
    <w:rsid w:val="00EF7EF0"/>
    <w:rsid w:val="00F1214A"/>
    <w:rsid w:val="00F23395"/>
    <w:rsid w:val="00F31D1F"/>
    <w:rsid w:val="00F409D6"/>
    <w:rsid w:val="00F45DC3"/>
    <w:rsid w:val="00F64513"/>
    <w:rsid w:val="00F706EB"/>
    <w:rsid w:val="00FA3092"/>
    <w:rsid w:val="00FB3C5A"/>
    <w:rsid w:val="00FB7015"/>
    <w:rsid w:val="00FC4266"/>
    <w:rsid w:val="00FD61F1"/>
    <w:rsid w:val="00FD6AF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25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25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D265-EA01-4B4C-AEC5-73CCEF6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</cp:lastModifiedBy>
  <cp:revision>2</cp:revision>
  <cp:lastPrinted>2019-02-12T08:26:00Z</cp:lastPrinted>
  <dcterms:created xsi:type="dcterms:W3CDTF">2019-05-08T09:00:00Z</dcterms:created>
  <dcterms:modified xsi:type="dcterms:W3CDTF">2019-05-08T09:00:00Z</dcterms:modified>
</cp:coreProperties>
</file>