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B1729" w14:textId="2A56856D" w:rsidR="000C7AC3" w:rsidRPr="0021023F" w:rsidRDefault="000C7AC3" w:rsidP="006B44B0">
      <w:pPr>
        <w:tabs>
          <w:tab w:val="left" w:pos="783"/>
        </w:tabs>
        <w:spacing w:before="120" w:after="120" w:line="283" w:lineRule="auto"/>
        <w:jc w:val="right"/>
        <w:rPr>
          <w:b/>
          <w:sz w:val="22"/>
          <w:szCs w:val="22"/>
        </w:rPr>
      </w:pPr>
      <w:bookmarkStart w:id="0" w:name="_GoBack"/>
      <w:bookmarkEnd w:id="0"/>
      <w:r w:rsidRPr="00D7325D">
        <w:rPr>
          <w:b/>
          <w:sz w:val="22"/>
          <w:szCs w:val="22"/>
          <w:lang w:val="fr-FR"/>
        </w:rPr>
        <w:tab/>
      </w:r>
      <w:r w:rsidR="002061D4">
        <w:rPr>
          <w:b/>
          <w:sz w:val="22"/>
          <w:szCs w:val="22"/>
        </w:rPr>
        <w:tab/>
      </w:r>
      <w:r w:rsidR="00E5320D">
        <w:rPr>
          <w:b/>
          <w:sz w:val="22"/>
          <w:szCs w:val="22"/>
        </w:rPr>
        <w:t xml:space="preserve">                                         </w:t>
      </w:r>
      <w:r w:rsidR="00D7325D">
        <w:rPr>
          <w:b/>
          <w:sz w:val="22"/>
          <w:szCs w:val="22"/>
        </w:rPr>
        <w:t xml:space="preserve"> Mẫu số 03</w:t>
      </w:r>
    </w:p>
    <w:p w14:paraId="200432C6" w14:textId="77777777" w:rsidR="000C7AC3" w:rsidRPr="00854701" w:rsidRDefault="000C7AC3" w:rsidP="000C7AC3">
      <w:pPr>
        <w:tabs>
          <w:tab w:val="left" w:pos="1036"/>
        </w:tabs>
        <w:jc w:val="center"/>
        <w:rPr>
          <w:b/>
          <w:sz w:val="24"/>
        </w:rPr>
      </w:pPr>
    </w:p>
    <w:p w14:paraId="5C1C9637" w14:textId="77777777" w:rsidR="000C7AC3" w:rsidRPr="00854701" w:rsidRDefault="000C7AC3" w:rsidP="000C7AC3">
      <w:pPr>
        <w:tabs>
          <w:tab w:val="left" w:pos="1036"/>
        </w:tabs>
        <w:jc w:val="center"/>
        <w:rPr>
          <w:b/>
          <w:sz w:val="24"/>
        </w:rPr>
      </w:pPr>
      <w:r w:rsidRPr="00854701">
        <w:rPr>
          <w:b/>
          <w:sz w:val="24"/>
        </w:rPr>
        <w:t xml:space="preserve">TÓM TẮT LÝ LỊCH KHOA HỌC </w:t>
      </w:r>
    </w:p>
    <w:p w14:paraId="4FBBB656" w14:textId="77777777" w:rsidR="000C7AC3" w:rsidRPr="00854701" w:rsidRDefault="000C7AC3" w:rsidP="000C7AC3">
      <w:pPr>
        <w:tabs>
          <w:tab w:val="left" w:pos="1036"/>
        </w:tabs>
        <w:jc w:val="center"/>
        <w:rPr>
          <w:b/>
          <w:bCs/>
          <w:sz w:val="24"/>
        </w:rPr>
      </w:pPr>
      <w:r w:rsidRPr="00854701">
        <w:rPr>
          <w:b/>
          <w:bCs/>
          <w:sz w:val="24"/>
        </w:rPr>
        <w:t>ỨNG VIÊN THAM GIA HỘI ĐỒNG GIÁO SƯ</w:t>
      </w:r>
    </w:p>
    <w:p w14:paraId="6F4EF2D5" w14:textId="52DFD038" w:rsidR="000C7AC3" w:rsidRPr="00854701" w:rsidRDefault="000C7AC3" w:rsidP="000C7AC3">
      <w:pPr>
        <w:spacing w:before="120" w:after="60" w:line="252" w:lineRule="auto"/>
        <w:ind w:firstLine="720"/>
        <w:rPr>
          <w:szCs w:val="26"/>
        </w:rPr>
      </w:pPr>
      <w:r w:rsidRPr="00854701">
        <w:rPr>
          <w:szCs w:val="26"/>
        </w:rPr>
        <w:br/>
        <w:t>1. Họ và tên:</w:t>
      </w:r>
      <w:r w:rsidRPr="00854701">
        <w:rPr>
          <w:szCs w:val="26"/>
        </w:rPr>
        <w:tab/>
      </w:r>
      <w:r w:rsidR="00E5320D" w:rsidRPr="00796A46">
        <w:rPr>
          <w:b/>
          <w:szCs w:val="26"/>
        </w:rPr>
        <w:t>LÊ QUAN NGHIỆM</w:t>
      </w:r>
      <w:r w:rsidRPr="00796A46">
        <w:rPr>
          <w:b/>
          <w:szCs w:val="26"/>
        </w:rPr>
        <w:tab/>
      </w:r>
      <w:r w:rsidRPr="00854701">
        <w:rPr>
          <w:szCs w:val="26"/>
        </w:rPr>
        <w:tab/>
      </w:r>
      <w:r w:rsidRPr="00854701">
        <w:rPr>
          <w:szCs w:val="26"/>
        </w:rPr>
        <w:tab/>
      </w:r>
    </w:p>
    <w:p w14:paraId="42C6BD4E" w14:textId="1DE333C6" w:rsidR="000C7AC3" w:rsidRPr="00854701" w:rsidRDefault="000C7AC3" w:rsidP="000C7AC3">
      <w:pPr>
        <w:spacing w:before="120" w:after="60" w:line="252" w:lineRule="auto"/>
        <w:rPr>
          <w:szCs w:val="26"/>
        </w:rPr>
      </w:pPr>
      <w:r w:rsidRPr="00854701">
        <w:rPr>
          <w:szCs w:val="26"/>
        </w:rPr>
        <w:t>2. Năm sinh:</w:t>
      </w:r>
      <w:r w:rsidR="00E5320D">
        <w:rPr>
          <w:szCs w:val="26"/>
        </w:rPr>
        <w:t xml:space="preserve"> 1955</w:t>
      </w:r>
    </w:p>
    <w:p w14:paraId="5D5930C7" w14:textId="420852FA" w:rsidR="000C7AC3" w:rsidRPr="00854701" w:rsidRDefault="000C7AC3" w:rsidP="000C7AC3">
      <w:pPr>
        <w:spacing w:before="120" w:after="60" w:line="252" w:lineRule="auto"/>
        <w:rPr>
          <w:szCs w:val="26"/>
        </w:rPr>
      </w:pPr>
      <w:r w:rsidRPr="00854701">
        <w:rPr>
          <w:szCs w:val="26"/>
        </w:rPr>
        <w:t>3. Chức vụ và cơ quan công tác hiện nay:</w:t>
      </w:r>
      <w:r w:rsidR="00E5320D">
        <w:rPr>
          <w:szCs w:val="26"/>
        </w:rPr>
        <w:t xml:space="preserve"> Giảng viên cao cấp, Đại học y dược Thành phố Hồ chí Minh</w:t>
      </w:r>
    </w:p>
    <w:p w14:paraId="41B11B28" w14:textId="5909C7B4" w:rsidR="000C7AC3" w:rsidRPr="00854701" w:rsidRDefault="000C7AC3" w:rsidP="000C7AC3">
      <w:pPr>
        <w:spacing w:before="120" w:after="60" w:line="252" w:lineRule="auto"/>
        <w:rPr>
          <w:szCs w:val="26"/>
        </w:rPr>
      </w:pPr>
      <w:r w:rsidRPr="00854701">
        <w:rPr>
          <w:szCs w:val="26"/>
        </w:rPr>
        <w:t xml:space="preserve">4. Năm được bổ nhiệm </w:t>
      </w:r>
      <w:r w:rsidR="006B6588">
        <w:rPr>
          <w:szCs w:val="26"/>
        </w:rPr>
        <w:t>G</w:t>
      </w:r>
      <w:r w:rsidR="00400D15">
        <w:rPr>
          <w:szCs w:val="26"/>
        </w:rPr>
        <w:t>iáo sư</w:t>
      </w:r>
      <w:r w:rsidRPr="00854701">
        <w:rPr>
          <w:szCs w:val="26"/>
        </w:rPr>
        <w:t xml:space="preserve">:      </w:t>
      </w:r>
      <w:r w:rsidR="00E5320D">
        <w:rPr>
          <w:szCs w:val="26"/>
        </w:rPr>
        <w:t>2007</w:t>
      </w:r>
      <w:r w:rsidRPr="00854701">
        <w:rPr>
          <w:szCs w:val="26"/>
        </w:rPr>
        <w:t xml:space="preserve">      </w:t>
      </w:r>
    </w:p>
    <w:p w14:paraId="426BB7B4" w14:textId="02186686" w:rsidR="000C7AC3" w:rsidRPr="00854701" w:rsidRDefault="000C7AC3" w:rsidP="000C7AC3">
      <w:pPr>
        <w:spacing w:before="120" w:after="60" w:line="252" w:lineRule="auto"/>
        <w:ind w:firstLine="720"/>
        <w:rPr>
          <w:szCs w:val="26"/>
        </w:rPr>
      </w:pPr>
      <w:r w:rsidRPr="00854701">
        <w:rPr>
          <w:i/>
          <w:szCs w:val="26"/>
        </w:rPr>
        <w:t xml:space="preserve">Ngành:   </w:t>
      </w:r>
      <w:r w:rsidR="00E5320D">
        <w:rPr>
          <w:i/>
          <w:szCs w:val="26"/>
        </w:rPr>
        <w:t>Dược học</w:t>
      </w:r>
      <w:r w:rsidRPr="00854701">
        <w:rPr>
          <w:i/>
          <w:szCs w:val="26"/>
        </w:rPr>
        <w:t xml:space="preserve">     Chuyên ngành:</w:t>
      </w:r>
      <w:r w:rsidR="00E5320D">
        <w:rPr>
          <w:i/>
          <w:szCs w:val="26"/>
        </w:rPr>
        <w:t xml:space="preserve"> Công nghệ dược phẩm và bào chế thuốc</w:t>
      </w:r>
    </w:p>
    <w:p w14:paraId="39735CFE" w14:textId="6B1505F8" w:rsidR="000C7AC3" w:rsidRPr="00854701" w:rsidRDefault="000C7AC3" w:rsidP="000C7AC3">
      <w:pPr>
        <w:spacing w:before="120" w:after="60" w:line="252" w:lineRule="auto"/>
        <w:rPr>
          <w:szCs w:val="26"/>
        </w:rPr>
      </w:pPr>
      <w:r w:rsidRPr="00854701">
        <w:rPr>
          <w:szCs w:val="26"/>
        </w:rPr>
        <w:t>5. Danh hiệu trong nước và quốc tế:</w:t>
      </w:r>
      <w:r w:rsidR="00E5320D">
        <w:rPr>
          <w:szCs w:val="26"/>
        </w:rPr>
        <w:t xml:space="preserve"> Nhà giáo nhân dân</w:t>
      </w:r>
    </w:p>
    <w:p w14:paraId="19C345A2" w14:textId="0041DE84" w:rsidR="000C7AC3" w:rsidRPr="00854701" w:rsidRDefault="000C7AC3" w:rsidP="000C7AC3">
      <w:pPr>
        <w:spacing w:before="120" w:after="60" w:line="252" w:lineRule="auto"/>
        <w:rPr>
          <w:szCs w:val="26"/>
        </w:rPr>
      </w:pPr>
      <w:r w:rsidRPr="00854701">
        <w:rPr>
          <w:szCs w:val="26"/>
        </w:rPr>
        <w:t>6. Số công trình khoa học đã công bố trên các tạp chí khoa học:</w:t>
      </w:r>
      <w:r w:rsidR="00F83F1C">
        <w:rPr>
          <w:szCs w:val="26"/>
        </w:rPr>
        <w:t xml:space="preserve"> 5</w:t>
      </w:r>
      <w:r w:rsidR="00AC7C15">
        <w:rPr>
          <w:szCs w:val="26"/>
        </w:rPr>
        <w:t>2</w:t>
      </w:r>
    </w:p>
    <w:p w14:paraId="735304A8" w14:textId="3CD5C065" w:rsidR="000C7AC3" w:rsidRDefault="000C7AC3" w:rsidP="000C7AC3">
      <w:pPr>
        <w:spacing w:before="60" w:after="60" w:line="252" w:lineRule="auto"/>
        <w:rPr>
          <w:i/>
          <w:szCs w:val="26"/>
        </w:rPr>
      </w:pPr>
      <w:r w:rsidRPr="00854701">
        <w:rPr>
          <w:szCs w:val="26"/>
        </w:rPr>
        <w:tab/>
      </w:r>
      <w:r w:rsidRPr="00854701">
        <w:rPr>
          <w:i/>
          <w:szCs w:val="26"/>
        </w:rPr>
        <w:t>Trong đó:</w:t>
      </w:r>
      <w:r w:rsidRPr="00854701">
        <w:rPr>
          <w:i/>
          <w:szCs w:val="26"/>
        </w:rPr>
        <w:br/>
      </w:r>
      <w:r w:rsidRPr="00854701">
        <w:rPr>
          <w:i/>
          <w:szCs w:val="26"/>
        </w:rPr>
        <w:tab/>
        <w:t>- ISI hoặc/và Scopus:</w:t>
      </w:r>
      <w:r w:rsidRPr="00854701">
        <w:rPr>
          <w:i/>
          <w:szCs w:val="26"/>
        </w:rPr>
        <w:tab/>
      </w:r>
      <w:r w:rsidR="00F83F1C">
        <w:rPr>
          <w:i/>
          <w:szCs w:val="26"/>
        </w:rPr>
        <w:t>04</w:t>
      </w:r>
      <w:r w:rsidRPr="00854701">
        <w:rPr>
          <w:i/>
          <w:szCs w:val="26"/>
        </w:rPr>
        <w:tab/>
        <w:t xml:space="preserve">(5 năm </w:t>
      </w:r>
      <w:r w:rsidR="009B7DE7">
        <w:rPr>
          <w:i/>
          <w:szCs w:val="26"/>
        </w:rPr>
        <w:t>gần đây</w:t>
      </w:r>
      <w:r w:rsidRPr="00854701">
        <w:rPr>
          <w:i/>
          <w:szCs w:val="26"/>
        </w:rPr>
        <w:t>:</w:t>
      </w:r>
      <w:r w:rsidRPr="00854701">
        <w:rPr>
          <w:i/>
          <w:szCs w:val="26"/>
        </w:rPr>
        <w:tab/>
      </w:r>
      <w:r w:rsidR="00F83F1C">
        <w:rPr>
          <w:i/>
          <w:szCs w:val="26"/>
        </w:rPr>
        <w:t>04</w:t>
      </w:r>
      <w:r w:rsidRPr="00854701">
        <w:rPr>
          <w:i/>
          <w:szCs w:val="26"/>
        </w:rPr>
        <w:tab/>
        <w:t>)</w:t>
      </w:r>
      <w:r w:rsidRPr="00854701">
        <w:rPr>
          <w:i/>
          <w:szCs w:val="26"/>
        </w:rPr>
        <w:br/>
      </w:r>
      <w:r w:rsidRPr="00854701">
        <w:rPr>
          <w:i/>
          <w:szCs w:val="26"/>
        </w:rPr>
        <w:tab/>
        <w:t>- Tạp chí nước ngoài khác:</w:t>
      </w:r>
      <w:r w:rsidRPr="00854701">
        <w:rPr>
          <w:i/>
          <w:szCs w:val="26"/>
        </w:rPr>
        <w:tab/>
      </w:r>
      <w:r w:rsidR="00F83F1C">
        <w:rPr>
          <w:i/>
          <w:szCs w:val="26"/>
        </w:rPr>
        <w:t>01</w:t>
      </w:r>
      <w:r w:rsidRPr="00854701">
        <w:rPr>
          <w:i/>
          <w:szCs w:val="26"/>
        </w:rPr>
        <w:tab/>
        <w:t xml:space="preserve">(5 năm </w:t>
      </w:r>
      <w:r w:rsidR="009B7DE7">
        <w:rPr>
          <w:i/>
          <w:szCs w:val="26"/>
        </w:rPr>
        <w:t>gần đây</w:t>
      </w:r>
      <w:r w:rsidRPr="00854701">
        <w:rPr>
          <w:i/>
          <w:szCs w:val="26"/>
        </w:rPr>
        <w:t>:</w:t>
      </w:r>
      <w:r w:rsidRPr="00854701">
        <w:rPr>
          <w:i/>
          <w:szCs w:val="26"/>
        </w:rPr>
        <w:tab/>
      </w:r>
      <w:r w:rsidR="00F83F1C">
        <w:rPr>
          <w:i/>
          <w:szCs w:val="26"/>
        </w:rPr>
        <w:t>0</w:t>
      </w:r>
      <w:r w:rsidRPr="00854701">
        <w:rPr>
          <w:i/>
          <w:szCs w:val="26"/>
        </w:rPr>
        <w:tab/>
        <w:t>)</w:t>
      </w:r>
    </w:p>
    <w:p w14:paraId="798EB97A" w14:textId="054B187C" w:rsidR="00E21648" w:rsidRPr="00560B86" w:rsidRDefault="006B44B0" w:rsidP="00E21648">
      <w:pPr>
        <w:pStyle w:val="ListParagraph"/>
        <w:numPr>
          <w:ilvl w:val="0"/>
          <w:numId w:val="3"/>
        </w:numPr>
        <w:spacing w:after="120" w:line="240" w:lineRule="atLeast"/>
        <w:rPr>
          <w:i/>
          <w:color w:val="000000"/>
          <w:sz w:val="24"/>
        </w:rPr>
      </w:pPr>
      <w:r w:rsidRPr="00B3477B">
        <w:rPr>
          <w:i/>
          <w:color w:val="000000"/>
          <w:sz w:val="24"/>
        </w:rPr>
        <w:t xml:space="preserve">Thu Van le thi, </w:t>
      </w:r>
      <w:r w:rsidRPr="00262AF3">
        <w:rPr>
          <w:b/>
          <w:i/>
          <w:color w:val="000000"/>
          <w:sz w:val="24"/>
        </w:rPr>
        <w:t>Nghiem le quan</w:t>
      </w:r>
      <w:r w:rsidRPr="00B3477B">
        <w:rPr>
          <w:i/>
          <w:color w:val="000000"/>
          <w:sz w:val="24"/>
        </w:rPr>
        <w:t xml:space="preserve">, Hau le. </w:t>
      </w:r>
      <w:r w:rsidR="00E21648" w:rsidRPr="00B3477B">
        <w:rPr>
          <w:i/>
          <w:color w:val="000000"/>
          <w:sz w:val="24"/>
        </w:rPr>
        <w:t>Development and bioequivalence study of potassium chcloride extended tablets</w:t>
      </w:r>
      <w:r w:rsidRPr="00B3477B">
        <w:rPr>
          <w:i/>
          <w:color w:val="000000"/>
          <w:sz w:val="24"/>
        </w:rPr>
        <w:t xml:space="preserve">. </w:t>
      </w:r>
      <w:r w:rsidR="00E21648" w:rsidRPr="00560B86">
        <w:rPr>
          <w:i/>
          <w:sz w:val="24"/>
        </w:rPr>
        <w:t>Asian journal of pharmaceutical sciences,</w:t>
      </w:r>
      <w:r w:rsidR="00262AF3">
        <w:rPr>
          <w:i/>
          <w:sz w:val="24"/>
        </w:rPr>
        <w:t xml:space="preserve"> 13</w:t>
      </w:r>
      <w:r w:rsidR="00E21648" w:rsidRPr="00560B86">
        <w:rPr>
          <w:i/>
          <w:sz w:val="24"/>
        </w:rPr>
        <w:t xml:space="preserve"> </w:t>
      </w:r>
      <w:r w:rsidR="00262AF3">
        <w:rPr>
          <w:i/>
          <w:sz w:val="24"/>
        </w:rPr>
        <w:t>(</w:t>
      </w:r>
      <w:r w:rsidR="00E21648" w:rsidRPr="00560B86">
        <w:rPr>
          <w:i/>
          <w:sz w:val="24"/>
        </w:rPr>
        <w:t>2018</w:t>
      </w:r>
      <w:r w:rsidR="00262AF3">
        <w:rPr>
          <w:i/>
          <w:sz w:val="24"/>
        </w:rPr>
        <w:t xml:space="preserve">),353-359. ISSN 1818-0876, SCIE, IF (2017) 4,56 </w:t>
      </w:r>
    </w:p>
    <w:p w14:paraId="2BE19683" w14:textId="65AE55C9" w:rsidR="00E21648" w:rsidRPr="00E11185" w:rsidRDefault="006B44B0" w:rsidP="00E11185">
      <w:pPr>
        <w:spacing w:after="120" w:line="240" w:lineRule="atLeast"/>
        <w:rPr>
          <w:bCs/>
          <w:i/>
          <w:szCs w:val="26"/>
        </w:rPr>
      </w:pPr>
      <w:r w:rsidRPr="00B3477B">
        <w:rPr>
          <w:bCs/>
          <w:i/>
          <w:szCs w:val="26"/>
        </w:rPr>
        <w:t xml:space="preserve">      </w:t>
      </w:r>
      <w:r w:rsidR="00E21648" w:rsidRPr="00B3477B">
        <w:rPr>
          <w:bCs/>
          <w:i/>
          <w:szCs w:val="26"/>
        </w:rPr>
        <w:t xml:space="preserve">2. Trung Quang Vo, Ha Thi Thanh Tran, Nam Phuong Nguyen, Ha Thi Song Nguyen, Thuy Van Ha, </w:t>
      </w:r>
      <w:r w:rsidR="00E21648" w:rsidRPr="00262AF3">
        <w:rPr>
          <w:b/>
          <w:bCs/>
          <w:i/>
          <w:szCs w:val="26"/>
        </w:rPr>
        <w:t>Nghiem Quan Le</w:t>
      </w:r>
      <w:r w:rsidRPr="00B3477B">
        <w:rPr>
          <w:bCs/>
          <w:i/>
          <w:szCs w:val="26"/>
        </w:rPr>
        <w:t xml:space="preserve">. </w:t>
      </w:r>
      <w:r w:rsidR="00E21648" w:rsidRPr="00B3477B">
        <w:rPr>
          <w:bCs/>
          <w:i/>
          <w:szCs w:val="26"/>
        </w:rPr>
        <w:t xml:space="preserve">Economic aspects of post-stroke rehabilitation: a retrospective data at a traditional medicine hospital in Vietnam </w:t>
      </w:r>
      <w:r w:rsidRPr="00B3477B">
        <w:rPr>
          <w:bCs/>
          <w:i/>
          <w:szCs w:val="26"/>
        </w:rPr>
        <w:t xml:space="preserve">. </w:t>
      </w:r>
      <w:r w:rsidR="00E21648" w:rsidRPr="00B3477B">
        <w:rPr>
          <w:bCs/>
          <w:i/>
          <w:szCs w:val="26"/>
        </w:rPr>
        <w:t>Journal of Clinical and Diagnostic Research [serial online], ISSN: 0973-709X</w:t>
      </w:r>
      <w:r w:rsidRPr="00B3477B">
        <w:rPr>
          <w:bCs/>
          <w:i/>
          <w:szCs w:val="26"/>
        </w:rPr>
        <w:t xml:space="preserve">. </w:t>
      </w:r>
      <w:r w:rsidR="00E21648" w:rsidRPr="00B3477B">
        <w:rPr>
          <w:bCs/>
          <w:i/>
          <w:szCs w:val="26"/>
        </w:rPr>
        <w:t>ESCI, Scopus, IF 0,35</w:t>
      </w:r>
      <w:r w:rsidR="00E11185">
        <w:rPr>
          <w:bCs/>
          <w:i/>
          <w:szCs w:val="26"/>
        </w:rPr>
        <w:t xml:space="preserve">, </w:t>
      </w:r>
      <w:r w:rsidR="00E21648" w:rsidRPr="00B3477B">
        <w:rPr>
          <w:bCs/>
          <w:i/>
          <w:szCs w:val="26"/>
        </w:rPr>
        <w:t xml:space="preserve">12(6):LC05-LC10’, </w:t>
      </w:r>
      <w:r w:rsidR="00E21648" w:rsidRPr="00B3477B">
        <w:rPr>
          <w:i/>
          <w:sz w:val="24"/>
        </w:rPr>
        <w:t>2018</w:t>
      </w:r>
    </w:p>
    <w:p w14:paraId="0CE320FC" w14:textId="2323EF93" w:rsidR="00E21648" w:rsidRPr="00B3477B" w:rsidRDefault="006B44B0" w:rsidP="006B44B0">
      <w:pPr>
        <w:pStyle w:val="BodyText2"/>
        <w:spacing w:line="240" w:lineRule="atLeast"/>
        <w:rPr>
          <w:bCs/>
          <w:i/>
          <w:szCs w:val="26"/>
        </w:rPr>
      </w:pPr>
      <w:r w:rsidRPr="00B3477B">
        <w:rPr>
          <w:i/>
        </w:rPr>
        <w:t xml:space="preserve">     </w:t>
      </w:r>
      <w:r w:rsidR="00E21648" w:rsidRPr="00B3477B">
        <w:rPr>
          <w:i/>
        </w:rPr>
        <w:t>3.</w:t>
      </w:r>
      <w:r w:rsidR="00E21648" w:rsidRPr="00B3477B">
        <w:rPr>
          <w:bCs/>
          <w:i/>
          <w:szCs w:val="26"/>
        </w:rPr>
        <w:t xml:space="preserve"> Trung Quang Vo, Pol Van Nguyen, </w:t>
      </w:r>
      <w:r w:rsidR="00E21648" w:rsidRPr="00262AF3">
        <w:rPr>
          <w:b/>
          <w:bCs/>
          <w:i/>
          <w:szCs w:val="26"/>
        </w:rPr>
        <w:t>Nghiem Quan Le</w:t>
      </w:r>
      <w:r w:rsidR="00E21648" w:rsidRPr="00B3477B">
        <w:rPr>
          <w:bCs/>
          <w:i/>
          <w:szCs w:val="26"/>
        </w:rPr>
        <w:t>, Loan Thi Kim Nguyen</w:t>
      </w:r>
      <w:r w:rsidRPr="00B3477B">
        <w:rPr>
          <w:bCs/>
          <w:i/>
          <w:szCs w:val="26"/>
        </w:rPr>
        <w:t xml:space="preserve">. </w:t>
      </w:r>
      <w:r w:rsidR="00E21648" w:rsidRPr="00B3477B">
        <w:rPr>
          <w:bCs/>
          <w:i/>
          <w:szCs w:val="26"/>
        </w:rPr>
        <w:t>Economic consequences of treating type-2 diabetes mellitus in a private hospital: a fiscal, analytical approach (2013-2017)</w:t>
      </w:r>
      <w:r w:rsidRPr="00B3477B">
        <w:rPr>
          <w:bCs/>
          <w:i/>
          <w:szCs w:val="26"/>
        </w:rPr>
        <w:t xml:space="preserve">. </w:t>
      </w:r>
      <w:r w:rsidR="00E21648" w:rsidRPr="00B3477B">
        <w:rPr>
          <w:bCs/>
          <w:i/>
          <w:szCs w:val="26"/>
        </w:rPr>
        <w:t>Journal of Clinical and Diagnostic Research [serial online], ISSN: 0973-709X</w:t>
      </w:r>
      <w:r w:rsidRPr="00B3477B">
        <w:rPr>
          <w:bCs/>
          <w:i/>
          <w:szCs w:val="26"/>
        </w:rPr>
        <w:t xml:space="preserve">. </w:t>
      </w:r>
      <w:r w:rsidR="00E21648" w:rsidRPr="00B3477B">
        <w:rPr>
          <w:bCs/>
          <w:i/>
          <w:szCs w:val="26"/>
        </w:rPr>
        <w:t xml:space="preserve">ESCI, Scopus, IF 0,35, 12(6):LC59-LC65, </w:t>
      </w:r>
      <w:r w:rsidR="00E21648" w:rsidRPr="00B3477B">
        <w:rPr>
          <w:i/>
          <w:szCs w:val="26"/>
        </w:rPr>
        <w:t>2018</w:t>
      </w:r>
    </w:p>
    <w:p w14:paraId="3293F380" w14:textId="2CF7083E" w:rsidR="00E21648" w:rsidRPr="00B3477B" w:rsidRDefault="006B44B0" w:rsidP="006B44B0">
      <w:pPr>
        <w:pStyle w:val="BodyText2"/>
        <w:spacing w:line="240" w:lineRule="atLeast"/>
        <w:rPr>
          <w:bCs/>
          <w:i/>
          <w:szCs w:val="26"/>
        </w:rPr>
      </w:pPr>
      <w:r w:rsidRPr="00B3477B">
        <w:rPr>
          <w:i/>
          <w:szCs w:val="26"/>
        </w:rPr>
        <w:t xml:space="preserve">     </w:t>
      </w:r>
      <w:r w:rsidR="00E21648" w:rsidRPr="00B3477B">
        <w:rPr>
          <w:i/>
          <w:szCs w:val="26"/>
        </w:rPr>
        <w:t>4.</w:t>
      </w:r>
      <w:r w:rsidR="00E21648" w:rsidRPr="00B3477B">
        <w:rPr>
          <w:bCs/>
          <w:i/>
          <w:szCs w:val="26"/>
        </w:rPr>
        <w:t xml:space="preserve"> Thai Quang Nguyen, Trung Quang Vo, Gia Hon Luu, </w:t>
      </w:r>
      <w:r w:rsidR="00E21648" w:rsidRPr="00262AF3">
        <w:rPr>
          <w:b/>
          <w:bCs/>
          <w:i/>
          <w:szCs w:val="26"/>
        </w:rPr>
        <w:t>Nghiem Quan Le</w:t>
      </w:r>
      <w:r w:rsidRPr="00B3477B">
        <w:rPr>
          <w:bCs/>
          <w:i/>
          <w:szCs w:val="26"/>
        </w:rPr>
        <w:t xml:space="preserve">. </w:t>
      </w:r>
      <w:r w:rsidR="00E21648" w:rsidRPr="00B3477B">
        <w:rPr>
          <w:bCs/>
          <w:i/>
          <w:szCs w:val="26"/>
        </w:rPr>
        <w:t>Socioeconomic costs of chronic kidney disease: evidence from southwest Vietnam</w:t>
      </w:r>
      <w:r w:rsidRPr="00B3477B">
        <w:rPr>
          <w:bCs/>
          <w:i/>
          <w:szCs w:val="26"/>
        </w:rPr>
        <w:t xml:space="preserve">. </w:t>
      </w:r>
      <w:r w:rsidR="00E21648" w:rsidRPr="00B3477B">
        <w:rPr>
          <w:bCs/>
          <w:i/>
          <w:szCs w:val="26"/>
        </w:rPr>
        <w:t>Journal of Clinical and Diagnostic Research [serial online], ISSN: 0973-709X</w:t>
      </w:r>
      <w:r w:rsidRPr="00B3477B">
        <w:rPr>
          <w:bCs/>
          <w:i/>
          <w:szCs w:val="26"/>
        </w:rPr>
        <w:t xml:space="preserve">. </w:t>
      </w:r>
      <w:r w:rsidR="00E21648" w:rsidRPr="00B3477B">
        <w:rPr>
          <w:bCs/>
          <w:i/>
          <w:szCs w:val="26"/>
        </w:rPr>
        <w:t>ESCI, Scopus, IF 0,35, 12(6):LC99-LC105, 2018</w:t>
      </w:r>
    </w:p>
    <w:p w14:paraId="52E692B2" w14:textId="69DE656D" w:rsidR="000C7AC3" w:rsidRPr="00854701" w:rsidRDefault="000C7AC3" w:rsidP="000C7AC3">
      <w:pPr>
        <w:spacing w:before="120" w:after="60" w:line="252" w:lineRule="auto"/>
        <w:rPr>
          <w:szCs w:val="26"/>
        </w:rPr>
      </w:pPr>
      <w:r w:rsidRPr="00854701">
        <w:rPr>
          <w:szCs w:val="26"/>
        </w:rPr>
        <w:t>7. Số sáng chế, giải pháp hữu ích:</w:t>
      </w:r>
      <w:r w:rsidR="004166EE">
        <w:rPr>
          <w:szCs w:val="26"/>
        </w:rPr>
        <w:t xml:space="preserve"> </w:t>
      </w:r>
      <w:r w:rsidR="00277042">
        <w:rPr>
          <w:szCs w:val="26"/>
        </w:rPr>
        <w:t>0</w:t>
      </w:r>
    </w:p>
    <w:p w14:paraId="7296A5A1" w14:textId="6C2DF742" w:rsidR="000C7AC3" w:rsidRPr="00854701" w:rsidRDefault="000C7AC3" w:rsidP="000C7AC3">
      <w:pPr>
        <w:spacing w:before="60" w:after="60" w:line="252" w:lineRule="auto"/>
        <w:rPr>
          <w:szCs w:val="26"/>
        </w:rPr>
      </w:pPr>
      <w:r w:rsidRPr="00854701">
        <w:rPr>
          <w:szCs w:val="26"/>
        </w:rPr>
        <w:tab/>
      </w:r>
      <w:r w:rsidRPr="00854701">
        <w:rPr>
          <w:i/>
          <w:szCs w:val="26"/>
        </w:rPr>
        <w:t>Trong đó, quốc tế:</w:t>
      </w:r>
      <w:r w:rsidRPr="00854701">
        <w:rPr>
          <w:i/>
          <w:szCs w:val="26"/>
        </w:rPr>
        <w:tab/>
      </w:r>
      <w:r w:rsidRPr="00854701">
        <w:rPr>
          <w:i/>
          <w:szCs w:val="26"/>
        </w:rPr>
        <w:tab/>
      </w:r>
      <w:r w:rsidR="00F83F1C">
        <w:rPr>
          <w:i/>
          <w:szCs w:val="26"/>
        </w:rPr>
        <w:t>0</w:t>
      </w:r>
      <w:r w:rsidRPr="00854701">
        <w:rPr>
          <w:i/>
          <w:szCs w:val="26"/>
        </w:rPr>
        <w:tab/>
        <w:t xml:space="preserve">(5 năm </w:t>
      </w:r>
      <w:r w:rsidR="009B7DE7">
        <w:rPr>
          <w:i/>
          <w:szCs w:val="26"/>
        </w:rPr>
        <w:t>gần đây</w:t>
      </w:r>
      <w:r w:rsidRPr="00854701">
        <w:rPr>
          <w:i/>
          <w:szCs w:val="26"/>
        </w:rPr>
        <w:t>:</w:t>
      </w:r>
      <w:r w:rsidRPr="00854701">
        <w:rPr>
          <w:i/>
          <w:szCs w:val="26"/>
        </w:rPr>
        <w:tab/>
      </w:r>
      <w:r w:rsidR="00F83F1C">
        <w:rPr>
          <w:i/>
          <w:szCs w:val="26"/>
        </w:rPr>
        <w:t>0</w:t>
      </w:r>
      <w:r w:rsidRPr="00854701">
        <w:rPr>
          <w:i/>
          <w:szCs w:val="26"/>
        </w:rPr>
        <w:tab/>
        <w:t>)</w:t>
      </w:r>
    </w:p>
    <w:p w14:paraId="185D1211" w14:textId="75A304B6" w:rsidR="000C7AC3" w:rsidRPr="00854701" w:rsidRDefault="000C7AC3" w:rsidP="000C7AC3">
      <w:pPr>
        <w:spacing w:before="120" w:after="60" w:line="252" w:lineRule="auto"/>
        <w:rPr>
          <w:szCs w:val="26"/>
        </w:rPr>
      </w:pPr>
      <w:r w:rsidRPr="00854701">
        <w:rPr>
          <w:szCs w:val="26"/>
        </w:rPr>
        <w:t>8. Số sách chuyên khảo và giáo trình đã xuất bản:</w:t>
      </w:r>
      <w:r w:rsidR="00E5320D">
        <w:rPr>
          <w:szCs w:val="26"/>
        </w:rPr>
        <w:t xml:space="preserve"> 04</w:t>
      </w:r>
    </w:p>
    <w:p w14:paraId="458AE453" w14:textId="2FAA36E2" w:rsidR="000C7AC3" w:rsidRPr="00854701" w:rsidRDefault="000C7AC3" w:rsidP="000C7AC3">
      <w:pPr>
        <w:spacing w:before="60" w:after="60" w:line="252" w:lineRule="auto"/>
        <w:ind w:left="720"/>
        <w:rPr>
          <w:i/>
          <w:szCs w:val="26"/>
        </w:rPr>
      </w:pPr>
      <w:r w:rsidRPr="00854701">
        <w:rPr>
          <w:i/>
          <w:szCs w:val="26"/>
        </w:rPr>
        <w:t>Trong đó:</w:t>
      </w:r>
      <w:r w:rsidRPr="00854701">
        <w:rPr>
          <w:i/>
          <w:szCs w:val="26"/>
        </w:rPr>
        <w:br/>
        <w:t xml:space="preserve">- 5 năm </w:t>
      </w:r>
      <w:r w:rsidR="009B7DE7">
        <w:rPr>
          <w:i/>
          <w:szCs w:val="26"/>
        </w:rPr>
        <w:t>gần đây</w:t>
      </w:r>
      <w:r w:rsidRPr="00854701">
        <w:rPr>
          <w:i/>
          <w:szCs w:val="26"/>
        </w:rPr>
        <w:t>:</w:t>
      </w:r>
      <w:r w:rsidR="00E5320D">
        <w:rPr>
          <w:i/>
          <w:szCs w:val="26"/>
        </w:rPr>
        <w:t xml:space="preserve">  0</w:t>
      </w:r>
      <w:r w:rsidRPr="00854701">
        <w:rPr>
          <w:i/>
          <w:szCs w:val="26"/>
        </w:rPr>
        <w:br/>
        <w:t>- Do N</w:t>
      </w:r>
      <w:r w:rsidR="0035460F">
        <w:rPr>
          <w:i/>
          <w:szCs w:val="26"/>
        </w:rPr>
        <w:t>hà xuất bản</w:t>
      </w:r>
      <w:r w:rsidRPr="00854701">
        <w:rPr>
          <w:i/>
          <w:szCs w:val="26"/>
        </w:rPr>
        <w:t xml:space="preserve"> cấp Quốc gia, Bộ và tương đương xuất bản:</w:t>
      </w:r>
      <w:r w:rsidR="00E5320D">
        <w:rPr>
          <w:i/>
          <w:szCs w:val="26"/>
        </w:rPr>
        <w:t xml:space="preserve"> </w:t>
      </w:r>
      <w:r w:rsidR="00277042">
        <w:rPr>
          <w:i/>
          <w:szCs w:val="26"/>
        </w:rPr>
        <w:t>04</w:t>
      </w:r>
    </w:p>
    <w:p w14:paraId="7C662F4C" w14:textId="556E910C" w:rsidR="000C7AC3" w:rsidRPr="00854701" w:rsidRDefault="000C7AC3" w:rsidP="000C7AC3">
      <w:pPr>
        <w:spacing w:before="120" w:after="60" w:line="252" w:lineRule="auto"/>
        <w:rPr>
          <w:szCs w:val="26"/>
        </w:rPr>
      </w:pPr>
      <w:r w:rsidRPr="00854701">
        <w:rPr>
          <w:szCs w:val="26"/>
        </w:rPr>
        <w:t>9. Tổng số trích dẫn</w:t>
      </w:r>
      <w:r w:rsidR="009A1E9B">
        <w:rPr>
          <w:szCs w:val="26"/>
        </w:rPr>
        <w:t xml:space="preserve"> </w:t>
      </w:r>
      <w:r w:rsidR="004C1CEF" w:rsidRPr="00854701">
        <w:rPr>
          <w:szCs w:val="26"/>
        </w:rPr>
        <w:t>(</w:t>
      </w:r>
      <w:r w:rsidR="004C1CEF" w:rsidRPr="00854701">
        <w:rPr>
          <w:i/>
          <w:szCs w:val="26"/>
        </w:rPr>
        <w:t>nếu có</w:t>
      </w:r>
      <w:r w:rsidR="004C1CEF" w:rsidRPr="00854701">
        <w:rPr>
          <w:szCs w:val="26"/>
        </w:rPr>
        <w:t>)</w:t>
      </w:r>
      <w:r w:rsidRPr="00854701">
        <w:rPr>
          <w:szCs w:val="26"/>
        </w:rPr>
        <w:t>:</w:t>
      </w:r>
      <w:r w:rsidRPr="00854701">
        <w:rPr>
          <w:szCs w:val="26"/>
        </w:rPr>
        <w:tab/>
      </w:r>
      <w:r w:rsidRPr="00854701">
        <w:rPr>
          <w:szCs w:val="26"/>
        </w:rPr>
        <w:tab/>
      </w:r>
      <w:r w:rsidRPr="00854701">
        <w:rPr>
          <w:szCs w:val="26"/>
        </w:rPr>
        <w:tab/>
        <w:t xml:space="preserve">Chỉ số </w:t>
      </w:r>
      <w:r w:rsidR="00744E2D">
        <w:rPr>
          <w:szCs w:val="26"/>
        </w:rPr>
        <w:t>h</w:t>
      </w:r>
      <w:r w:rsidRPr="00854701">
        <w:rPr>
          <w:i/>
          <w:szCs w:val="26"/>
          <w:vertAlign w:val="subscript"/>
        </w:rPr>
        <w:t>index</w:t>
      </w:r>
      <w:r w:rsidR="004C1CEF" w:rsidRPr="00854701">
        <w:rPr>
          <w:szCs w:val="26"/>
        </w:rPr>
        <w:t>(</w:t>
      </w:r>
      <w:r w:rsidR="004C1CEF" w:rsidRPr="00854701">
        <w:rPr>
          <w:i/>
          <w:szCs w:val="26"/>
        </w:rPr>
        <w:t>nếu có</w:t>
      </w:r>
      <w:r w:rsidR="004C1CEF" w:rsidRPr="00854701">
        <w:rPr>
          <w:szCs w:val="26"/>
        </w:rPr>
        <w:t>)</w:t>
      </w:r>
      <w:r w:rsidR="00B613C5">
        <w:rPr>
          <w:szCs w:val="26"/>
        </w:rPr>
        <w:t>:</w:t>
      </w:r>
      <w:r w:rsidR="00E5320D">
        <w:rPr>
          <w:szCs w:val="26"/>
        </w:rPr>
        <w:t xml:space="preserve"> </w:t>
      </w:r>
      <w:r w:rsidRPr="00854701">
        <w:rPr>
          <w:szCs w:val="26"/>
        </w:rPr>
        <w:tab/>
      </w:r>
    </w:p>
    <w:p w14:paraId="77316D11" w14:textId="11E79A81" w:rsidR="000C7AC3" w:rsidRPr="00854701" w:rsidRDefault="000C7AC3" w:rsidP="000C7AC3">
      <w:pPr>
        <w:spacing w:before="120" w:after="60" w:line="252" w:lineRule="auto"/>
        <w:rPr>
          <w:szCs w:val="26"/>
        </w:rPr>
      </w:pPr>
      <w:r w:rsidRPr="00854701">
        <w:rPr>
          <w:szCs w:val="26"/>
        </w:rPr>
        <w:t>10. Giải thưởng KH&amp;CN quốc tế, quốc gia hoặc tương đương:</w:t>
      </w:r>
      <w:r w:rsidR="00E5320D">
        <w:rPr>
          <w:szCs w:val="26"/>
        </w:rPr>
        <w:t xml:space="preserve"> không</w:t>
      </w:r>
    </w:p>
    <w:p w14:paraId="3E322C1F" w14:textId="4ABBF163" w:rsidR="000C7AC3" w:rsidRDefault="000C7AC3" w:rsidP="000C7AC3">
      <w:pPr>
        <w:spacing w:before="120" w:after="60" w:line="252" w:lineRule="auto"/>
        <w:jc w:val="both"/>
      </w:pPr>
      <w:r w:rsidRPr="00854701">
        <w:rPr>
          <w:szCs w:val="26"/>
        </w:rPr>
        <w:t>11. Bài báo khoa học tiêu biểu</w:t>
      </w:r>
      <w:r w:rsidR="00277042">
        <w:rPr>
          <w:szCs w:val="26"/>
        </w:rPr>
        <w:t xml:space="preserve"> </w:t>
      </w:r>
      <w:r w:rsidRPr="00854701">
        <w:t>(</w:t>
      </w:r>
      <w:r w:rsidRPr="00854701">
        <w:rPr>
          <w:i/>
        </w:rPr>
        <w:t>Liệt kê tối đa 10 bài báo tiêu biểu trong cả quá trình, kèm theo chỉ số trích dẫn của bài báo và chỉ số ảnh hưởng của tạp chí, nếu có</w:t>
      </w:r>
      <w:r w:rsidRPr="00854701">
        <w:t>):</w:t>
      </w:r>
    </w:p>
    <w:p w14:paraId="27283B15" w14:textId="20F96B02" w:rsidR="00277042" w:rsidRPr="00F83F1C" w:rsidRDefault="00B3477B" w:rsidP="00277042">
      <w:pPr>
        <w:rPr>
          <w:sz w:val="24"/>
        </w:rPr>
      </w:pPr>
      <w:r>
        <w:rPr>
          <w:sz w:val="24"/>
        </w:rPr>
        <w:lastRenderedPageBreak/>
        <w:t xml:space="preserve">       </w:t>
      </w:r>
      <w:r w:rsidR="00277042" w:rsidRPr="00F83F1C">
        <w:rPr>
          <w:sz w:val="24"/>
        </w:rPr>
        <w:t>1.</w:t>
      </w:r>
      <w:r w:rsidR="00277042" w:rsidRPr="00F83F1C">
        <w:rPr>
          <w:color w:val="000000"/>
          <w:sz w:val="24"/>
        </w:rPr>
        <w:t xml:space="preserve"> Lê Hậu, Lê Quan Nghiệm, Hoàng minh Châu</w:t>
      </w:r>
      <w:r w:rsidR="00277042" w:rsidRPr="00F83F1C">
        <w:rPr>
          <w:sz w:val="24"/>
        </w:rPr>
        <w:t xml:space="preserve">, </w:t>
      </w:r>
      <w:r w:rsidR="00277042" w:rsidRPr="00277042">
        <w:rPr>
          <w:color w:val="000000"/>
          <w:sz w:val="24"/>
        </w:rPr>
        <w:t>Ampol  Mitrivej</w:t>
      </w:r>
      <w:r>
        <w:rPr>
          <w:sz w:val="24"/>
        </w:rPr>
        <w:t xml:space="preserve">. </w:t>
      </w:r>
      <w:r w:rsidR="00277042" w:rsidRPr="00F83F1C">
        <w:rPr>
          <w:sz w:val="24"/>
        </w:rPr>
        <w:t xml:space="preserve">Nghiên cứu đánh giá tương đương sinh học của viên nang diclofenac 100mg phóng thích kéo dài  Y học thành phố Hồ chí Minh </w:t>
      </w:r>
      <w:r w:rsidR="00277042" w:rsidRPr="00F83F1C">
        <w:rPr>
          <w:sz w:val="24"/>
          <w:lang w:val="es-ES"/>
        </w:rPr>
        <w:t>7/4 , 2003, tr.</w:t>
      </w:r>
      <w:r w:rsidR="00277042" w:rsidRPr="00F83F1C">
        <w:rPr>
          <w:sz w:val="24"/>
        </w:rPr>
        <w:t xml:space="preserve"> 69-74</w:t>
      </w:r>
    </w:p>
    <w:p w14:paraId="0E8E8F78" w14:textId="5D239ED3" w:rsidR="00277042" w:rsidRPr="00277042" w:rsidRDefault="00B3477B" w:rsidP="00277042">
      <w:pPr>
        <w:rPr>
          <w:sz w:val="24"/>
        </w:rPr>
      </w:pPr>
      <w:r>
        <w:rPr>
          <w:sz w:val="24"/>
        </w:rPr>
        <w:t xml:space="preserve">       </w:t>
      </w:r>
      <w:r w:rsidR="00277042" w:rsidRPr="00F83F1C">
        <w:rPr>
          <w:sz w:val="24"/>
        </w:rPr>
        <w:t>2.</w:t>
      </w:r>
      <w:r w:rsidR="00277042" w:rsidRPr="00F83F1C">
        <w:rPr>
          <w:color w:val="000000"/>
          <w:sz w:val="24"/>
        </w:rPr>
        <w:t xml:space="preserve"> Võ Thụy Cẩm Vy, Lê Quan Nghiệm, Đặng Văn Giáp</w:t>
      </w:r>
      <w:r>
        <w:rPr>
          <w:sz w:val="24"/>
        </w:rPr>
        <w:t xml:space="preserve">. </w:t>
      </w:r>
      <w:r w:rsidR="00277042" w:rsidRPr="00F83F1C">
        <w:rPr>
          <w:sz w:val="24"/>
        </w:rPr>
        <w:t>Tối ưu hóa thành phần công thức viên nén gliclazid phóng thích kéo dài</w:t>
      </w:r>
      <w:r w:rsidR="00F83F1C" w:rsidRPr="00F83F1C">
        <w:rPr>
          <w:sz w:val="24"/>
        </w:rPr>
        <w:t>.</w:t>
      </w:r>
      <w:r w:rsidR="00147D96">
        <w:rPr>
          <w:sz w:val="24"/>
        </w:rPr>
        <w:t xml:space="preserve"> </w:t>
      </w:r>
      <w:r w:rsidR="00277042" w:rsidRPr="00277042">
        <w:rPr>
          <w:sz w:val="24"/>
        </w:rPr>
        <w:t>Dược học</w:t>
      </w:r>
      <w:r w:rsidR="00277042" w:rsidRPr="00F83F1C">
        <w:rPr>
          <w:sz w:val="24"/>
        </w:rPr>
        <w:t xml:space="preserve"> </w:t>
      </w:r>
      <w:r w:rsidR="00277042" w:rsidRPr="00277042">
        <w:rPr>
          <w:sz w:val="24"/>
        </w:rPr>
        <w:t>5, 2006,  tr. 21-23</w:t>
      </w:r>
    </w:p>
    <w:p w14:paraId="7D792954" w14:textId="350C273D" w:rsidR="00277042" w:rsidRPr="00F83F1C" w:rsidRDefault="00B3477B" w:rsidP="00277042">
      <w:pPr>
        <w:rPr>
          <w:sz w:val="24"/>
        </w:rPr>
      </w:pPr>
      <w:r w:rsidRPr="00B3477B">
        <w:rPr>
          <w:sz w:val="24"/>
        </w:rPr>
        <w:t xml:space="preserve">       </w:t>
      </w:r>
      <w:r w:rsidR="00277042" w:rsidRPr="00B3477B">
        <w:rPr>
          <w:sz w:val="24"/>
        </w:rPr>
        <w:t>3</w:t>
      </w:r>
      <w:r w:rsidR="00277042" w:rsidRPr="00F83F1C">
        <w:rPr>
          <w:i/>
          <w:sz w:val="24"/>
        </w:rPr>
        <w:t>.</w:t>
      </w:r>
      <w:r w:rsidR="00277042" w:rsidRPr="00F83F1C">
        <w:rPr>
          <w:color w:val="000000"/>
          <w:sz w:val="24"/>
        </w:rPr>
        <w:t xml:space="preserve"> Cao thi thanh Thảo, Võ thuy cẩm Vy, Lê Quan Nghiệm, Đặng Văn Giáp</w:t>
      </w:r>
      <w:r>
        <w:rPr>
          <w:sz w:val="24"/>
        </w:rPr>
        <w:t xml:space="preserve">. </w:t>
      </w:r>
      <w:r w:rsidR="00277042" w:rsidRPr="00F83F1C">
        <w:rPr>
          <w:sz w:val="24"/>
        </w:rPr>
        <w:t xml:space="preserve">Thiết kế và tối ưu hóa công thức viên nhân chứa amoxiclin và acid clavulanic dùng phần mềm thông minh  Y học thành phố Hồ chí Minh </w:t>
      </w:r>
      <w:r w:rsidR="00277042" w:rsidRPr="00F83F1C">
        <w:rPr>
          <w:sz w:val="24"/>
          <w:lang w:val="es-ES"/>
        </w:rPr>
        <w:t>11/3, 2007,  tr.</w:t>
      </w:r>
      <w:r w:rsidR="00277042" w:rsidRPr="00F83F1C">
        <w:rPr>
          <w:sz w:val="24"/>
        </w:rPr>
        <w:t xml:space="preserve"> 173-178</w:t>
      </w:r>
    </w:p>
    <w:p w14:paraId="75EE16D4" w14:textId="4A5B557E" w:rsidR="00277042" w:rsidRPr="00F83F1C" w:rsidRDefault="00B3477B" w:rsidP="00277042">
      <w:pPr>
        <w:rPr>
          <w:sz w:val="24"/>
        </w:rPr>
      </w:pPr>
      <w:r>
        <w:rPr>
          <w:sz w:val="24"/>
        </w:rPr>
        <w:t xml:space="preserve">       </w:t>
      </w:r>
      <w:r w:rsidR="00277042" w:rsidRPr="00F83F1C">
        <w:rPr>
          <w:sz w:val="24"/>
        </w:rPr>
        <w:t>4.</w:t>
      </w:r>
      <w:r w:rsidR="00277042" w:rsidRPr="00F83F1C">
        <w:rPr>
          <w:color w:val="000000"/>
          <w:sz w:val="24"/>
        </w:rPr>
        <w:t xml:space="preserve"> Cao thi thanh Thảo, Lê Quan Nghiệm, Đặng Văn Giáp</w:t>
      </w:r>
      <w:r>
        <w:rPr>
          <w:sz w:val="24"/>
        </w:rPr>
        <w:t xml:space="preserve">. </w:t>
      </w:r>
      <w:r w:rsidR="00277042" w:rsidRPr="00F83F1C">
        <w:rPr>
          <w:sz w:val="24"/>
        </w:rPr>
        <w:t>Ứng dụng công nghệ thông tin trong nghiên cứu bào chế viên bao trimetazidin 35mg phóng thích kéo dài Y học thành phố Hồ chí Minh</w:t>
      </w:r>
      <w:r w:rsidR="00F83F1C" w:rsidRPr="00F83F1C">
        <w:rPr>
          <w:sz w:val="24"/>
        </w:rPr>
        <w:t xml:space="preserve"> </w:t>
      </w:r>
      <w:r w:rsidR="00277042" w:rsidRPr="00F83F1C">
        <w:rPr>
          <w:sz w:val="24"/>
          <w:lang w:val="es-ES"/>
        </w:rPr>
        <w:t>13/1, 2009, tr.240-246</w:t>
      </w:r>
    </w:p>
    <w:p w14:paraId="66A781B7" w14:textId="4F6C49E1" w:rsidR="00A00639" w:rsidRPr="00B3477B" w:rsidRDefault="00B3477B" w:rsidP="00B3477B">
      <w:pPr>
        <w:pStyle w:val="BodyText2"/>
        <w:spacing w:line="240" w:lineRule="atLeast"/>
        <w:rPr>
          <w:color w:val="000000"/>
        </w:rPr>
      </w:pPr>
      <w:r>
        <w:rPr>
          <w:lang w:val="es-ES"/>
        </w:rPr>
        <w:t xml:space="preserve">      </w:t>
      </w:r>
      <w:r w:rsidR="00277042" w:rsidRPr="00F83F1C">
        <w:rPr>
          <w:lang w:val="es-ES"/>
        </w:rPr>
        <w:t>5.</w:t>
      </w:r>
      <w:r w:rsidR="00A00639" w:rsidRPr="00F83F1C">
        <w:rPr>
          <w:color w:val="000000"/>
        </w:rPr>
        <w:t xml:space="preserve"> Vũ thị Huỳnh Hân, Lê Quan Nghiệm, Lê Hậu, Nguyễn thiện Hải, Hà thị Hằng Nga</w:t>
      </w:r>
      <w:r>
        <w:rPr>
          <w:color w:val="000000"/>
        </w:rPr>
        <w:t xml:space="preserve">. </w:t>
      </w:r>
      <w:r w:rsidR="00A00639" w:rsidRPr="00F83F1C">
        <w:t>Ảnh hưởng của chất tăng thấm lên tính thấm của scopolamin qua da chuột</w:t>
      </w:r>
      <w:r>
        <w:t xml:space="preserve">. </w:t>
      </w:r>
      <w:r w:rsidR="00A00639" w:rsidRPr="00A00639">
        <w:t>Y học thành phố Hồ chí Minh</w:t>
      </w:r>
      <w:r w:rsidR="00F83F1C" w:rsidRPr="00F83F1C">
        <w:t xml:space="preserve"> </w:t>
      </w:r>
      <w:r w:rsidR="00A00639" w:rsidRPr="00F83F1C">
        <w:rPr>
          <w:lang w:val="es-ES"/>
        </w:rPr>
        <w:t>15/1, 2011, tr. 74-79</w:t>
      </w:r>
    </w:p>
    <w:p w14:paraId="7B2F7DEA" w14:textId="0DBF6543" w:rsidR="00A00639" w:rsidRPr="00B3477B" w:rsidRDefault="00B3477B" w:rsidP="00B3477B">
      <w:pPr>
        <w:pStyle w:val="BodyText2"/>
        <w:spacing w:line="240" w:lineRule="atLeast"/>
        <w:rPr>
          <w:color w:val="000000"/>
        </w:rPr>
      </w:pPr>
      <w:r>
        <w:rPr>
          <w:lang w:val="es-ES"/>
        </w:rPr>
        <w:t xml:space="preserve">     </w:t>
      </w:r>
      <w:r w:rsidR="00515B6F">
        <w:rPr>
          <w:lang w:val="es-ES"/>
        </w:rPr>
        <w:t xml:space="preserve"> </w:t>
      </w:r>
      <w:r w:rsidR="00A00639" w:rsidRPr="00F83F1C">
        <w:rPr>
          <w:lang w:val="es-ES"/>
        </w:rPr>
        <w:t>6.</w:t>
      </w:r>
      <w:r w:rsidR="00A00639" w:rsidRPr="00F83F1C">
        <w:rPr>
          <w:color w:val="000000"/>
        </w:rPr>
        <w:t xml:space="preserve"> Vũ thị Huỳnh Hân, Nguyễn thiện Hải, Lê Hậu, Lê Quan Nghiệm</w:t>
      </w:r>
      <w:r>
        <w:rPr>
          <w:color w:val="000000"/>
        </w:rPr>
        <w:t xml:space="preserve">. </w:t>
      </w:r>
      <w:r w:rsidR="00A00639" w:rsidRPr="00F83F1C">
        <w:rPr>
          <w:color w:val="000000"/>
        </w:rPr>
        <w:t>Nghiên cứu xây dựng công thức bào chế hệ trị liệu qua da chứa scopolamine</w:t>
      </w:r>
      <w:r>
        <w:rPr>
          <w:color w:val="000000"/>
        </w:rPr>
        <w:t xml:space="preserve">. </w:t>
      </w:r>
      <w:r w:rsidR="00A00639" w:rsidRPr="00F83F1C">
        <w:t>Dược học11, 2012, tr. 6-9</w:t>
      </w:r>
    </w:p>
    <w:p w14:paraId="44C2F29C" w14:textId="029C750A" w:rsidR="00A00639" w:rsidRPr="00B3477B" w:rsidRDefault="00B3477B" w:rsidP="00B3477B">
      <w:pPr>
        <w:pStyle w:val="BodyText2"/>
        <w:spacing w:line="240" w:lineRule="auto"/>
        <w:rPr>
          <w:color w:val="000000"/>
        </w:rPr>
      </w:pPr>
      <w:r>
        <w:t xml:space="preserve">   </w:t>
      </w:r>
      <w:r w:rsidR="00515B6F">
        <w:t xml:space="preserve"> </w:t>
      </w:r>
      <w:r>
        <w:t xml:space="preserve"> </w:t>
      </w:r>
      <w:r w:rsidR="00A00639" w:rsidRPr="00F83F1C">
        <w:t>7.</w:t>
      </w:r>
      <w:r w:rsidR="00A00639" w:rsidRPr="00F83F1C">
        <w:rPr>
          <w:color w:val="000000"/>
        </w:rPr>
        <w:t xml:space="preserve"> Vũ thị Huỳnh Hân, Nguyễn ngọc Sao Mai, Nguyễn quang Nam, Trần Hùng, Lê Hậu, Lê Quan Nghiệm</w:t>
      </w:r>
      <w:r>
        <w:rPr>
          <w:color w:val="000000"/>
        </w:rPr>
        <w:t xml:space="preserve">. </w:t>
      </w:r>
      <w:r w:rsidR="00A00639" w:rsidRPr="00F83F1C">
        <w:rPr>
          <w:rFonts w:eastAsia="Calibri"/>
        </w:rPr>
        <w:t>Đánh giá t</w:t>
      </w:r>
      <w:r w:rsidR="00A00639" w:rsidRPr="00F83F1C">
        <w:rPr>
          <w:rFonts w:eastAsia="Calibri"/>
          <w:lang w:val="vi-VN"/>
        </w:rPr>
        <w:t>ương đương sinh học</w:t>
      </w:r>
      <w:r w:rsidR="00A00639" w:rsidRPr="00F83F1C">
        <w:rPr>
          <w:rFonts w:eastAsia="Calibri"/>
        </w:rPr>
        <w:t xml:space="preserve"> thuốc dán hấp thu qua da chức scopolamin 1,5mg</w:t>
      </w:r>
      <w:r>
        <w:rPr>
          <w:rFonts w:eastAsia="Calibri"/>
        </w:rPr>
        <w:t xml:space="preserve">. </w:t>
      </w:r>
      <w:r w:rsidR="00A00639" w:rsidRPr="00F83F1C">
        <w:t>D</w:t>
      </w:r>
      <w:r>
        <w:t>ược học</w:t>
      </w:r>
      <w:r w:rsidR="00A00639" w:rsidRPr="00F83F1C">
        <w:t xml:space="preserve"> 441,</w:t>
      </w:r>
      <w:r>
        <w:t xml:space="preserve"> </w:t>
      </w:r>
      <w:r w:rsidR="00A00639" w:rsidRPr="00F83F1C">
        <w:t>2013,  tr. 5-8</w:t>
      </w:r>
    </w:p>
    <w:p w14:paraId="3E138505" w14:textId="4742AEDD" w:rsidR="00A00639" w:rsidRPr="00B3477B" w:rsidRDefault="00B3477B" w:rsidP="00B3477B">
      <w:pPr>
        <w:pStyle w:val="BodyText2"/>
        <w:spacing w:line="240" w:lineRule="atLeast"/>
        <w:rPr>
          <w:color w:val="000000"/>
        </w:rPr>
      </w:pPr>
      <w:r>
        <w:t xml:space="preserve">    </w:t>
      </w:r>
      <w:r w:rsidR="00515B6F">
        <w:t xml:space="preserve"> </w:t>
      </w:r>
      <w:r w:rsidR="00A00639" w:rsidRPr="00F83F1C">
        <w:t>8.</w:t>
      </w:r>
      <w:r w:rsidR="00A00639" w:rsidRPr="00F83F1C">
        <w:rPr>
          <w:color w:val="000000"/>
        </w:rPr>
        <w:t xml:space="preserve"> Nguyễn Quang Trị, Nguyễn lan Chi, Dương chí Toản, Trương công Trị, Nguyễn thị </w:t>
      </w:r>
      <w:r>
        <w:rPr>
          <w:color w:val="000000"/>
        </w:rPr>
        <w:t>Ánh</w:t>
      </w:r>
      <w:r w:rsidR="00A00639" w:rsidRPr="00F83F1C">
        <w:rPr>
          <w:color w:val="000000"/>
        </w:rPr>
        <w:t xml:space="preserve"> Nguyệt, Lê quan Nghiệm, Nguyễn minh Đức</w:t>
      </w:r>
      <w:r>
        <w:rPr>
          <w:color w:val="000000"/>
        </w:rPr>
        <w:t xml:space="preserve">. </w:t>
      </w:r>
      <w:r w:rsidR="00A00639" w:rsidRPr="00F83F1C">
        <w:rPr>
          <w:color w:val="000000"/>
        </w:rPr>
        <w:t>Điều chế và phân tích tính chất chất hệ phân tán nanoliposome paclitaxel</w:t>
      </w:r>
      <w:r>
        <w:rPr>
          <w:color w:val="000000"/>
        </w:rPr>
        <w:t xml:space="preserve">. </w:t>
      </w:r>
      <w:r w:rsidR="00A00639" w:rsidRPr="00A00639">
        <w:t>Tạp chí khoa học công nghệ Việt nam</w:t>
      </w:r>
      <w:r w:rsidR="00F83F1C" w:rsidRPr="00F83F1C">
        <w:t>,,</w:t>
      </w:r>
      <w:r w:rsidR="00A00639" w:rsidRPr="00F83F1C">
        <w:t>Trang 11, tập 9, số 10,Tháng 10/2016</w:t>
      </w:r>
    </w:p>
    <w:p w14:paraId="376B0A61" w14:textId="3A90F199" w:rsidR="00147D96" w:rsidRPr="00147D96" w:rsidRDefault="00147D96" w:rsidP="00147D96">
      <w:pPr>
        <w:spacing w:after="120" w:line="240" w:lineRule="atLeast"/>
        <w:rPr>
          <w:i/>
          <w:color w:val="000000"/>
          <w:sz w:val="24"/>
        </w:rPr>
      </w:pPr>
      <w:r>
        <w:t xml:space="preserve">     </w:t>
      </w:r>
      <w:r w:rsidR="00A00639" w:rsidRPr="00F83F1C">
        <w:t>9.</w:t>
      </w:r>
      <w:r w:rsidR="00A00639" w:rsidRPr="00147D96">
        <w:rPr>
          <w:color w:val="000000"/>
        </w:rPr>
        <w:t xml:space="preserve"> Thu Van le thi, Nghiem le quan, Hau le</w:t>
      </w:r>
      <w:r w:rsidR="00B3477B" w:rsidRPr="00147D96">
        <w:rPr>
          <w:color w:val="000000"/>
        </w:rPr>
        <w:t xml:space="preserve">. </w:t>
      </w:r>
      <w:r w:rsidR="00A00639" w:rsidRPr="00147D96">
        <w:rPr>
          <w:color w:val="000000"/>
        </w:rPr>
        <w:t>Development and bioequivalence study of potassium chcloride extended tablets</w:t>
      </w:r>
      <w:r w:rsidR="00B3477B" w:rsidRPr="00147D96">
        <w:rPr>
          <w:color w:val="000000"/>
        </w:rPr>
        <w:t xml:space="preserve">. </w:t>
      </w:r>
      <w:r w:rsidR="00A00639" w:rsidRPr="00A00639">
        <w:t>Asian journal of pharmaceutical sciences</w:t>
      </w:r>
      <w:r>
        <w:t xml:space="preserve">, </w:t>
      </w:r>
      <w:r w:rsidRPr="00147D96">
        <w:rPr>
          <w:i/>
          <w:sz w:val="24"/>
        </w:rPr>
        <w:t>13 (2018),</w:t>
      </w:r>
      <w:r>
        <w:rPr>
          <w:i/>
          <w:sz w:val="24"/>
        </w:rPr>
        <w:t xml:space="preserve"> </w:t>
      </w:r>
      <w:r w:rsidRPr="00147D96">
        <w:rPr>
          <w:i/>
          <w:sz w:val="24"/>
        </w:rPr>
        <w:t xml:space="preserve">353-359. </w:t>
      </w:r>
    </w:p>
    <w:p w14:paraId="3D3BF12A" w14:textId="7BB2EF45" w:rsidR="00A00639" w:rsidRPr="00F83F1C" w:rsidRDefault="00B3477B" w:rsidP="00B3477B">
      <w:pPr>
        <w:pStyle w:val="BodyText2"/>
        <w:spacing w:line="240" w:lineRule="atLeast"/>
        <w:rPr>
          <w:color w:val="000000"/>
        </w:rPr>
      </w:pPr>
      <w:r>
        <w:t xml:space="preserve">  </w:t>
      </w:r>
      <w:r w:rsidR="00147D96">
        <w:t xml:space="preserve">   </w:t>
      </w:r>
      <w:r w:rsidR="00A00639" w:rsidRPr="00F83F1C">
        <w:t>10.</w:t>
      </w:r>
      <w:r w:rsidR="00A00639" w:rsidRPr="00F83F1C">
        <w:rPr>
          <w:color w:val="000000"/>
        </w:rPr>
        <w:t xml:space="preserve"> Nguyễn thị Linh Tuyền, Nguyễn Đức Tuấn, Lê Quan Nghiệm</w:t>
      </w:r>
      <w:r>
        <w:rPr>
          <w:color w:val="000000"/>
        </w:rPr>
        <w:t xml:space="preserve">. </w:t>
      </w:r>
      <w:r w:rsidR="00A00639" w:rsidRPr="00A00639">
        <w:rPr>
          <w:color w:val="000000"/>
        </w:rPr>
        <w:t>Khảo sát hưởng của thức ăn trên sinh khả dụng của viên kết hợp metoprolol – amlodipin 50/5 mg và xác định tương đương sinh học so với viên cùng hoạt chất Selomax</w:t>
      </w:r>
      <w:r w:rsidR="00A00639" w:rsidRPr="00A00639">
        <w:rPr>
          <w:color w:val="000000"/>
          <w:vertAlign w:val="superscript"/>
        </w:rPr>
        <w:t>TM</w:t>
      </w:r>
      <w:r w:rsidR="00A00639" w:rsidRPr="00A00639">
        <w:rPr>
          <w:color w:val="000000"/>
        </w:rPr>
        <w:t xml:space="preserve"> 50/5</w:t>
      </w:r>
      <w:r w:rsidR="00A00639" w:rsidRPr="00A00639">
        <w:rPr>
          <w:i/>
          <w:color w:val="000000"/>
        </w:rPr>
        <w:t xml:space="preserve"> </w:t>
      </w:r>
      <w:r w:rsidR="00F83F1C" w:rsidRPr="00F83F1C">
        <w:rPr>
          <w:color w:val="000000"/>
        </w:rPr>
        <w:t xml:space="preserve">. </w:t>
      </w:r>
      <w:r w:rsidR="00A00639" w:rsidRPr="00F83F1C">
        <w:t>Tạp chí dược học 2, 2018 (502), tr 17- 19)</w:t>
      </w:r>
    </w:p>
    <w:p w14:paraId="508AC0A5" w14:textId="77777777" w:rsidR="00A00639" w:rsidRDefault="000C7AC3" w:rsidP="000C7AC3">
      <w:pPr>
        <w:spacing w:before="120" w:after="60" w:line="252" w:lineRule="auto"/>
        <w:jc w:val="both"/>
      </w:pPr>
      <w:r w:rsidRPr="00854701">
        <w:rPr>
          <w:szCs w:val="26"/>
        </w:rPr>
        <w:t xml:space="preserve">12. Sách chuyên khảo và giáo trình tiêu biểu </w:t>
      </w:r>
      <w:r w:rsidRPr="00854701">
        <w:t>(</w:t>
      </w:r>
      <w:r w:rsidRPr="00854701">
        <w:rPr>
          <w:i/>
        </w:rPr>
        <w:t>Liệt kê tối đa 5 sách</w:t>
      </w:r>
      <w:r w:rsidR="00B613C5">
        <w:rPr>
          <w:i/>
        </w:rPr>
        <w:t xml:space="preserve"> và/hoặc giáo trình</w:t>
      </w:r>
      <w:r w:rsidRPr="00854701">
        <w:rPr>
          <w:i/>
        </w:rPr>
        <w:t xml:space="preserve"> tiêu biểu trong cả quá trình, kèm theo chỉ số trích dẫn, số lần tái bản, nếu có</w:t>
      </w:r>
      <w:r w:rsidRPr="00854701">
        <w:t>):</w:t>
      </w:r>
    </w:p>
    <w:p w14:paraId="2BE76621" w14:textId="49D61BAD" w:rsidR="00A00639" w:rsidRPr="00F83F1C" w:rsidRDefault="00B3477B" w:rsidP="00A00639">
      <w:pPr>
        <w:spacing w:line="260" w:lineRule="exact"/>
        <w:jc w:val="both"/>
        <w:rPr>
          <w:sz w:val="24"/>
        </w:rPr>
      </w:pPr>
      <w:r>
        <w:rPr>
          <w:sz w:val="24"/>
        </w:rPr>
        <w:t xml:space="preserve">    </w:t>
      </w:r>
      <w:r w:rsidR="00560B86">
        <w:rPr>
          <w:sz w:val="24"/>
        </w:rPr>
        <w:t xml:space="preserve">   </w:t>
      </w:r>
      <w:r w:rsidR="00A00639" w:rsidRPr="00F83F1C">
        <w:rPr>
          <w:sz w:val="24"/>
        </w:rPr>
        <w:t>1.</w:t>
      </w:r>
      <w:r w:rsidR="000C7AC3" w:rsidRPr="00F83F1C">
        <w:rPr>
          <w:sz w:val="24"/>
        </w:rPr>
        <w:t xml:space="preserve"> </w:t>
      </w:r>
      <w:r w:rsidR="00A00639" w:rsidRPr="00A00639">
        <w:rPr>
          <w:sz w:val="24"/>
        </w:rPr>
        <w:t xml:space="preserve">Sinh dược học và các hệ thống trị liệu mới </w:t>
      </w:r>
      <w:r w:rsidR="00A00639" w:rsidRPr="00F83F1C">
        <w:rPr>
          <w:sz w:val="24"/>
        </w:rPr>
        <w:t xml:space="preserve"> </w:t>
      </w:r>
      <w:r w:rsidRPr="00F83F1C">
        <w:rPr>
          <w:sz w:val="24"/>
        </w:rPr>
        <w:t xml:space="preserve">Chủ biên và Tác giả : Lê Quan Nghiệm </w:t>
      </w:r>
      <w:r w:rsidR="00A00639" w:rsidRPr="00F83F1C">
        <w:rPr>
          <w:sz w:val="24"/>
        </w:rPr>
        <w:t>NXB Y Học, 2007</w:t>
      </w:r>
    </w:p>
    <w:p w14:paraId="2900DA35" w14:textId="74280667" w:rsidR="00A00639" w:rsidRPr="00B3477B" w:rsidRDefault="00560B86" w:rsidP="00A00639">
      <w:pPr>
        <w:spacing w:line="240" w:lineRule="exact"/>
        <w:rPr>
          <w:bCs/>
          <w:sz w:val="24"/>
        </w:rPr>
      </w:pPr>
      <w:r>
        <w:rPr>
          <w:sz w:val="24"/>
        </w:rPr>
        <w:t xml:space="preserve">       </w:t>
      </w:r>
      <w:r w:rsidR="00A00639" w:rsidRPr="00F83F1C">
        <w:rPr>
          <w:sz w:val="24"/>
        </w:rPr>
        <w:t>2.</w:t>
      </w:r>
      <w:r w:rsidR="00A00639" w:rsidRPr="00F83F1C">
        <w:rPr>
          <w:bCs/>
          <w:sz w:val="24"/>
        </w:rPr>
        <w:t xml:space="preserve"> </w:t>
      </w:r>
      <w:r w:rsidR="00A00639" w:rsidRPr="00A00639">
        <w:rPr>
          <w:bCs/>
          <w:sz w:val="24"/>
        </w:rPr>
        <w:t>Bào chế và sinh dược học</w:t>
      </w:r>
      <w:r w:rsidR="00B3477B">
        <w:rPr>
          <w:bCs/>
          <w:sz w:val="24"/>
        </w:rPr>
        <w:t xml:space="preserve"> Tập I</w:t>
      </w:r>
      <w:r w:rsidR="00A00639" w:rsidRPr="00A00639">
        <w:rPr>
          <w:bCs/>
          <w:sz w:val="24"/>
        </w:rPr>
        <w:t xml:space="preserve">. </w:t>
      </w:r>
      <w:r w:rsidR="00B3477B">
        <w:rPr>
          <w:bCs/>
          <w:sz w:val="24"/>
        </w:rPr>
        <w:t xml:space="preserve">Đồng </w:t>
      </w:r>
      <w:r w:rsidR="00B3477B" w:rsidRPr="00F83F1C">
        <w:rPr>
          <w:bCs/>
          <w:sz w:val="24"/>
        </w:rPr>
        <w:t>Chủ  biên; Lê Quan Nghiệm, Huỳnh văn Hóa</w:t>
      </w:r>
      <w:r w:rsidR="00B3477B">
        <w:rPr>
          <w:bCs/>
          <w:sz w:val="24"/>
        </w:rPr>
        <w:t xml:space="preserve"> và nhiều tác giả. </w:t>
      </w:r>
      <w:r w:rsidR="00A00639" w:rsidRPr="00F83F1C">
        <w:rPr>
          <w:sz w:val="24"/>
          <w:lang w:val="es-ES"/>
        </w:rPr>
        <w:t>NXB Y Học, 2005</w:t>
      </w:r>
    </w:p>
    <w:p w14:paraId="6B595B20" w14:textId="3D45D404" w:rsidR="00A00639" w:rsidRPr="00B3477B" w:rsidRDefault="00560B86" w:rsidP="00A00639">
      <w:pPr>
        <w:spacing w:line="240" w:lineRule="exact"/>
        <w:rPr>
          <w:bCs/>
          <w:sz w:val="24"/>
        </w:rPr>
      </w:pPr>
      <w:r>
        <w:rPr>
          <w:sz w:val="24"/>
          <w:lang w:val="es-ES"/>
        </w:rPr>
        <w:t xml:space="preserve">       </w:t>
      </w:r>
      <w:r w:rsidR="00A00639" w:rsidRPr="00F83F1C">
        <w:rPr>
          <w:sz w:val="24"/>
          <w:lang w:val="es-ES"/>
        </w:rPr>
        <w:t>3.</w:t>
      </w:r>
      <w:r w:rsidR="00A00639" w:rsidRPr="00F83F1C">
        <w:rPr>
          <w:bCs/>
          <w:sz w:val="24"/>
        </w:rPr>
        <w:t xml:space="preserve"> </w:t>
      </w:r>
      <w:r w:rsidR="00A00639" w:rsidRPr="00A00639">
        <w:rPr>
          <w:bCs/>
          <w:sz w:val="24"/>
        </w:rPr>
        <w:t xml:space="preserve">Bào chế và sinh dược học. Tập II </w:t>
      </w:r>
      <w:r w:rsidR="00B3477B">
        <w:rPr>
          <w:bCs/>
          <w:sz w:val="24"/>
        </w:rPr>
        <w:t xml:space="preserve">Đồng chủ </w:t>
      </w:r>
      <w:r w:rsidR="00B3477B" w:rsidRPr="00F83F1C">
        <w:rPr>
          <w:bCs/>
          <w:sz w:val="24"/>
        </w:rPr>
        <w:t>biên; Lê quan Nghiệm, Huỳnh văn Hóa</w:t>
      </w:r>
      <w:r w:rsidR="00B3477B" w:rsidRPr="00F83F1C">
        <w:rPr>
          <w:sz w:val="24"/>
          <w:lang w:val="es-ES"/>
        </w:rPr>
        <w:t xml:space="preserve"> </w:t>
      </w:r>
      <w:r w:rsidR="00B3477B">
        <w:rPr>
          <w:sz w:val="24"/>
          <w:lang w:val="es-ES"/>
        </w:rPr>
        <w:t>và nhiều tác giả</w:t>
      </w:r>
      <w:r>
        <w:rPr>
          <w:sz w:val="24"/>
          <w:lang w:val="es-ES"/>
        </w:rPr>
        <w:t xml:space="preserve">. </w:t>
      </w:r>
      <w:r w:rsidR="00A00639" w:rsidRPr="00F83F1C">
        <w:rPr>
          <w:sz w:val="24"/>
          <w:lang w:val="es-ES"/>
        </w:rPr>
        <w:t>NXB GIÁO DỤC 2007</w:t>
      </w:r>
    </w:p>
    <w:p w14:paraId="7E36F506" w14:textId="3ADFDCA3" w:rsidR="00284D34" w:rsidRPr="00A00639" w:rsidRDefault="00560B86" w:rsidP="00A00639">
      <w:pPr>
        <w:spacing w:line="240" w:lineRule="exact"/>
        <w:rPr>
          <w:bCs/>
          <w:sz w:val="24"/>
        </w:rPr>
      </w:pPr>
      <w:r>
        <w:rPr>
          <w:sz w:val="24"/>
          <w:lang w:val="es-ES"/>
        </w:rPr>
        <w:t xml:space="preserve">       </w:t>
      </w:r>
      <w:r w:rsidR="00284D34" w:rsidRPr="00F83F1C">
        <w:rPr>
          <w:sz w:val="24"/>
          <w:lang w:val="es-ES"/>
        </w:rPr>
        <w:t>4.</w:t>
      </w:r>
      <w:r w:rsidR="00284D34" w:rsidRPr="00F83F1C">
        <w:rPr>
          <w:bCs/>
          <w:sz w:val="24"/>
        </w:rPr>
        <w:t xml:space="preserve"> </w:t>
      </w:r>
      <w:r w:rsidR="00284D34" w:rsidRPr="00284D34">
        <w:rPr>
          <w:bCs/>
          <w:sz w:val="24"/>
        </w:rPr>
        <w:t>Công nghệ sản xuất dược phẩm</w:t>
      </w:r>
      <w:r>
        <w:rPr>
          <w:bCs/>
          <w:sz w:val="24"/>
        </w:rPr>
        <w:t>.</w:t>
      </w:r>
      <w:r w:rsidR="00284D34" w:rsidRPr="00284D34">
        <w:rPr>
          <w:bCs/>
          <w:sz w:val="24"/>
        </w:rPr>
        <w:t xml:space="preserve"> </w:t>
      </w:r>
      <w:r w:rsidRPr="00F83F1C">
        <w:rPr>
          <w:bCs/>
          <w:sz w:val="24"/>
        </w:rPr>
        <w:t>Chủ biên: Hoàng minh Châu</w:t>
      </w:r>
      <w:r>
        <w:rPr>
          <w:bCs/>
          <w:sz w:val="24"/>
        </w:rPr>
        <w:t xml:space="preserve">, nhiều tác giả. </w:t>
      </w:r>
      <w:r w:rsidR="00284D34" w:rsidRPr="00F83F1C">
        <w:rPr>
          <w:sz w:val="24"/>
          <w:lang w:val="es-ES"/>
        </w:rPr>
        <w:t>NXB GIÁO DỤC 2007</w:t>
      </w:r>
    </w:p>
    <w:p w14:paraId="00340988" w14:textId="2701C36D" w:rsidR="00A00639" w:rsidRPr="00A00639" w:rsidRDefault="00A00639" w:rsidP="00A00639">
      <w:pPr>
        <w:spacing w:line="240" w:lineRule="exact"/>
        <w:rPr>
          <w:bCs/>
          <w:sz w:val="24"/>
        </w:rPr>
      </w:pPr>
    </w:p>
    <w:p w14:paraId="3DEF9D11" w14:textId="60E4919E" w:rsidR="000C7AC3" w:rsidRDefault="000C7AC3" w:rsidP="000C7AC3">
      <w:pPr>
        <w:spacing w:before="60" w:after="60" w:line="252" w:lineRule="auto"/>
        <w:jc w:val="both"/>
        <w:rPr>
          <w:i/>
        </w:rPr>
      </w:pPr>
      <w:r w:rsidRPr="00854701">
        <w:rPr>
          <w:szCs w:val="26"/>
        </w:rPr>
        <w:t xml:space="preserve">13. Kết quả nghiên cứu khoa học tiêu biểu trong 5 năm gần đây </w:t>
      </w:r>
      <w:r w:rsidRPr="00854701">
        <w:rPr>
          <w:i/>
        </w:rPr>
        <w:t xml:space="preserve">(Liệt kê tối đa 5 công trình khoa học tiêu biểu trong 5 năm gần đây (bài báo khoa học và/hoặc sách chuyên khảo; sáng chế, giải pháp hữu ích; giải thưởng...): </w:t>
      </w:r>
    </w:p>
    <w:p w14:paraId="7C2D10D3" w14:textId="6D678F46" w:rsidR="00321E3D" w:rsidRPr="00321E3D" w:rsidRDefault="00560B86" w:rsidP="00321E3D">
      <w:pPr>
        <w:spacing w:after="120"/>
        <w:jc w:val="both"/>
        <w:rPr>
          <w:sz w:val="24"/>
        </w:rPr>
      </w:pPr>
      <w:r>
        <w:rPr>
          <w:i/>
          <w:sz w:val="24"/>
        </w:rPr>
        <w:t xml:space="preserve">       </w:t>
      </w:r>
      <w:r w:rsidR="00284D34" w:rsidRPr="00560B86">
        <w:rPr>
          <w:sz w:val="24"/>
        </w:rPr>
        <w:t>1.</w:t>
      </w:r>
      <w:r w:rsidR="00284D34" w:rsidRPr="00321E3D">
        <w:rPr>
          <w:b/>
          <w:sz w:val="24"/>
        </w:rPr>
        <w:t xml:space="preserve"> </w:t>
      </w:r>
      <w:r w:rsidR="00284D34" w:rsidRPr="00321E3D">
        <w:rPr>
          <w:sz w:val="24"/>
        </w:rPr>
        <w:t>Nghi</w:t>
      </w:r>
      <w:r w:rsidR="00284D34" w:rsidRPr="00321E3D">
        <w:rPr>
          <w:sz w:val="24"/>
          <w:lang w:val="vi-VN"/>
        </w:rPr>
        <w:t xml:space="preserve">ên cứu bào chế thuốc tiêm </w:t>
      </w:r>
      <w:r w:rsidR="00284D34" w:rsidRPr="00284D34">
        <w:rPr>
          <w:sz w:val="24"/>
        </w:rPr>
        <w:t xml:space="preserve">Liposome paclitaxel điều trị ung thư                            </w:t>
      </w:r>
      <w:r w:rsidR="004C29D9" w:rsidRPr="00321E3D">
        <w:rPr>
          <w:sz w:val="24"/>
        </w:rPr>
        <w:t xml:space="preserve">       </w:t>
      </w:r>
    </w:p>
    <w:p w14:paraId="7D2913C2" w14:textId="50D64C36" w:rsidR="00284D34" w:rsidRPr="00284D34" w:rsidRDefault="00321E3D" w:rsidP="00284D34">
      <w:pPr>
        <w:spacing w:after="120"/>
        <w:rPr>
          <w:sz w:val="24"/>
          <w:lang w:val="vi-VN"/>
        </w:rPr>
      </w:pPr>
      <w:r w:rsidRPr="00321E3D">
        <w:rPr>
          <w:sz w:val="24"/>
        </w:rPr>
        <w:t xml:space="preserve">    </w:t>
      </w:r>
      <w:r w:rsidR="00560B86">
        <w:rPr>
          <w:sz w:val="24"/>
        </w:rPr>
        <w:t xml:space="preserve">       </w:t>
      </w:r>
      <w:r w:rsidRPr="00321E3D">
        <w:rPr>
          <w:sz w:val="24"/>
        </w:rPr>
        <w:t xml:space="preserve"> </w:t>
      </w:r>
      <w:r w:rsidR="00284D34" w:rsidRPr="00284D34">
        <w:rPr>
          <w:sz w:val="24"/>
        </w:rPr>
        <w:t>Đề tài cấp N</w:t>
      </w:r>
      <w:r w:rsidR="00560B86">
        <w:rPr>
          <w:sz w:val="24"/>
        </w:rPr>
        <w:t xml:space="preserve">hà nước </w:t>
      </w:r>
      <w:r w:rsidRPr="00321E3D">
        <w:rPr>
          <w:sz w:val="24"/>
        </w:rPr>
        <w:t>KC 10.44/11-15</w:t>
      </w:r>
      <w:r w:rsidR="00560B86">
        <w:rPr>
          <w:sz w:val="24"/>
        </w:rPr>
        <w:t>. Năm 2014-2016. Nghiệm thu</w:t>
      </w:r>
      <w:r w:rsidR="00284D34" w:rsidRPr="00284D34">
        <w:rPr>
          <w:sz w:val="24"/>
        </w:rPr>
        <w:t xml:space="preserve"> </w:t>
      </w:r>
      <w:r w:rsidRPr="00321E3D">
        <w:rPr>
          <w:sz w:val="24"/>
        </w:rPr>
        <w:t xml:space="preserve">  Khá</w:t>
      </w:r>
      <w:r w:rsidR="00284D34" w:rsidRPr="00284D34">
        <w:rPr>
          <w:sz w:val="24"/>
        </w:rPr>
        <w:t xml:space="preserve">       </w:t>
      </w:r>
      <w:r w:rsidR="00284D34" w:rsidRPr="00284D34">
        <w:rPr>
          <w:sz w:val="24"/>
          <w:lang w:val="vi-VN"/>
        </w:rPr>
        <w:t xml:space="preserve">   </w:t>
      </w:r>
      <w:r w:rsidR="00284D34" w:rsidRPr="00284D34">
        <w:rPr>
          <w:sz w:val="24"/>
        </w:rPr>
        <w:t xml:space="preserve">                    </w:t>
      </w:r>
      <w:r w:rsidR="00284D34" w:rsidRPr="00284D34">
        <w:rPr>
          <w:sz w:val="24"/>
          <w:lang w:val="vi-VN"/>
        </w:rPr>
        <w:t xml:space="preserve">             </w:t>
      </w:r>
    </w:p>
    <w:p w14:paraId="134E6FEF" w14:textId="195D46E2" w:rsidR="00284D34" w:rsidRPr="00284D34" w:rsidRDefault="00560B86" w:rsidP="00284D34">
      <w:pPr>
        <w:spacing w:after="120"/>
        <w:jc w:val="both"/>
        <w:rPr>
          <w:sz w:val="24"/>
          <w:lang w:val="vi-VN"/>
        </w:rPr>
      </w:pPr>
      <w:r w:rsidRPr="00560B86">
        <w:rPr>
          <w:sz w:val="24"/>
        </w:rPr>
        <w:t xml:space="preserve">       </w:t>
      </w:r>
      <w:r w:rsidR="00284D34" w:rsidRPr="00560B86">
        <w:rPr>
          <w:sz w:val="24"/>
        </w:rPr>
        <w:t>2.</w:t>
      </w:r>
      <w:r w:rsidR="00284D34" w:rsidRPr="00321E3D">
        <w:rPr>
          <w:sz w:val="24"/>
        </w:rPr>
        <w:t xml:space="preserve"> </w:t>
      </w:r>
      <w:r w:rsidR="00284D34" w:rsidRPr="00321E3D">
        <w:rPr>
          <w:sz w:val="24"/>
          <w:lang w:val="vi-VN"/>
        </w:rPr>
        <w:t xml:space="preserve">Nghiên cứu điều chế nguyên </w:t>
      </w:r>
      <w:r w:rsidR="00284D34" w:rsidRPr="00284D34">
        <w:rPr>
          <w:sz w:val="24"/>
          <w:lang w:val="vi-VN"/>
        </w:rPr>
        <w:t>liệu nano chứa cyslosporin A với các tá dược</w:t>
      </w:r>
      <w:r w:rsidR="00284D34" w:rsidRPr="00284D34">
        <w:rPr>
          <w:sz w:val="24"/>
        </w:rPr>
        <w:t xml:space="preserve">       </w:t>
      </w:r>
    </w:p>
    <w:p w14:paraId="4328DD98" w14:textId="6F989647" w:rsidR="00284D34" w:rsidRPr="00284D34" w:rsidRDefault="00284D34" w:rsidP="00284D34">
      <w:pPr>
        <w:spacing w:after="120"/>
        <w:jc w:val="both"/>
        <w:rPr>
          <w:sz w:val="24"/>
          <w:lang w:val="vi-VN"/>
        </w:rPr>
      </w:pPr>
      <w:r w:rsidRPr="00284D34">
        <w:rPr>
          <w:sz w:val="24"/>
        </w:rPr>
        <w:t xml:space="preserve">    </w:t>
      </w:r>
      <w:r w:rsidRPr="00284D34">
        <w:rPr>
          <w:sz w:val="24"/>
          <w:lang w:val="vi-VN"/>
        </w:rPr>
        <w:t xml:space="preserve">  lipid sẵn có tại Viêt nam</w:t>
      </w:r>
      <w:r w:rsidR="00560B86">
        <w:rPr>
          <w:sz w:val="24"/>
        </w:rPr>
        <w:t xml:space="preserve">. </w:t>
      </w:r>
      <w:r w:rsidR="00F83F1C" w:rsidRPr="00284D34">
        <w:rPr>
          <w:sz w:val="24"/>
        </w:rPr>
        <w:t xml:space="preserve">Đề tài </w:t>
      </w:r>
      <w:r w:rsidR="00560B86">
        <w:rPr>
          <w:sz w:val="24"/>
        </w:rPr>
        <w:t xml:space="preserve">cấp </w:t>
      </w:r>
      <w:r w:rsidR="00F83F1C" w:rsidRPr="00284D34">
        <w:rPr>
          <w:sz w:val="24"/>
        </w:rPr>
        <w:t>Sở KHCN</w:t>
      </w:r>
      <w:r w:rsidR="004C29D9" w:rsidRPr="00321E3D">
        <w:rPr>
          <w:sz w:val="24"/>
        </w:rPr>
        <w:t xml:space="preserve"> TPHCM</w:t>
      </w:r>
      <w:r w:rsidR="00560B86">
        <w:rPr>
          <w:sz w:val="24"/>
        </w:rPr>
        <w:t>. Năm 2014-2016. Nghiệm thu loại</w:t>
      </w:r>
      <w:r w:rsidR="00F83F1C" w:rsidRPr="00284D34">
        <w:rPr>
          <w:sz w:val="24"/>
        </w:rPr>
        <w:t xml:space="preserve">   Khá</w:t>
      </w:r>
      <w:r w:rsidRPr="00284D34">
        <w:rPr>
          <w:sz w:val="24"/>
        </w:rPr>
        <w:t xml:space="preserve"> </w:t>
      </w:r>
    </w:p>
    <w:p w14:paraId="09258722" w14:textId="68EB8700" w:rsidR="00284D34" w:rsidRPr="00284D34" w:rsidRDefault="00560B86" w:rsidP="00284D34">
      <w:pPr>
        <w:spacing w:after="120"/>
        <w:jc w:val="both"/>
        <w:rPr>
          <w:sz w:val="24"/>
        </w:rPr>
      </w:pPr>
      <w:r>
        <w:rPr>
          <w:sz w:val="24"/>
        </w:rPr>
        <w:t xml:space="preserve">        </w:t>
      </w:r>
      <w:r w:rsidR="00284D34" w:rsidRPr="00560B86">
        <w:rPr>
          <w:sz w:val="24"/>
        </w:rPr>
        <w:t>3.</w:t>
      </w:r>
      <w:r w:rsidR="00284D34" w:rsidRPr="00321E3D">
        <w:rPr>
          <w:sz w:val="24"/>
        </w:rPr>
        <w:t xml:space="preserve"> Nghiên cứu bào chế và đánh giá </w:t>
      </w:r>
      <w:r w:rsidR="00284D34" w:rsidRPr="00284D34">
        <w:rPr>
          <w:sz w:val="24"/>
        </w:rPr>
        <w:t xml:space="preserve">tương đương sinh học của viên bao phim chứa                                   </w:t>
      </w:r>
    </w:p>
    <w:p w14:paraId="234AD172" w14:textId="54C270F9" w:rsidR="004C29D9" w:rsidRDefault="00284D34" w:rsidP="004C29D9">
      <w:pPr>
        <w:spacing w:after="120"/>
        <w:jc w:val="both"/>
        <w:rPr>
          <w:sz w:val="24"/>
        </w:rPr>
      </w:pPr>
      <w:r w:rsidRPr="00284D34">
        <w:rPr>
          <w:sz w:val="24"/>
        </w:rPr>
        <w:lastRenderedPageBreak/>
        <w:t xml:space="preserve">    metoprolol 50mg phóng thích kéo dài và amlodipin 5mg phóng thích nhanh. </w:t>
      </w:r>
      <w:r w:rsidR="004C29D9" w:rsidRPr="00321E3D">
        <w:rPr>
          <w:sz w:val="24"/>
        </w:rPr>
        <w:t xml:space="preserve">Đề tài Sở </w:t>
      </w:r>
      <w:r w:rsidR="00560B86">
        <w:rPr>
          <w:sz w:val="24"/>
        </w:rPr>
        <w:t xml:space="preserve">     </w:t>
      </w:r>
      <w:r w:rsidR="004C29D9" w:rsidRPr="00321E3D">
        <w:rPr>
          <w:sz w:val="24"/>
        </w:rPr>
        <w:t>KHCN TPHCM</w:t>
      </w:r>
      <w:r w:rsidR="00560B86">
        <w:rPr>
          <w:sz w:val="24"/>
        </w:rPr>
        <w:t>. Năm 2016-2018. Nghiệm thu loại</w:t>
      </w:r>
      <w:r w:rsidR="004C29D9" w:rsidRPr="00321E3D">
        <w:rPr>
          <w:sz w:val="24"/>
        </w:rPr>
        <w:t xml:space="preserve"> Khá</w:t>
      </w:r>
      <w:r w:rsidR="00560B86">
        <w:rPr>
          <w:sz w:val="24"/>
        </w:rPr>
        <w:t>.</w:t>
      </w:r>
    </w:p>
    <w:p w14:paraId="0689F548" w14:textId="643B30E6" w:rsidR="004C29D9" w:rsidRDefault="000C7AC3" w:rsidP="000C7AC3">
      <w:pPr>
        <w:spacing w:before="120" w:after="60" w:line="252" w:lineRule="auto"/>
        <w:jc w:val="both"/>
      </w:pPr>
      <w:r w:rsidRPr="00854701">
        <w:rPr>
          <w:szCs w:val="26"/>
        </w:rPr>
        <w:t xml:space="preserve">14. Các hoạt động cộng đồng hiện nay </w:t>
      </w:r>
      <w:r w:rsidRPr="00854701">
        <w:t>(</w:t>
      </w:r>
      <w:r w:rsidRPr="00854701">
        <w:rPr>
          <w:i/>
        </w:rPr>
        <w:t>Lãnh đạo các hiệp hội khoa học, kỹ thuật trong nước và quốc tế; Ban biên tập tạp chí khoa học,...</w:t>
      </w:r>
      <w:r w:rsidRPr="00854701">
        <w:t>):</w:t>
      </w:r>
    </w:p>
    <w:p w14:paraId="4DCFC584" w14:textId="02784A61" w:rsidR="00515B6F" w:rsidRDefault="00515B6F" w:rsidP="000C7AC3">
      <w:pPr>
        <w:spacing w:before="120" w:after="60" w:line="252" w:lineRule="auto"/>
        <w:jc w:val="both"/>
      </w:pPr>
      <w:r>
        <w:t xml:space="preserve">  - Thành viên HĐKHKT Bộ y tế NK 2018-2023. Trưởng tiểu ban dược và thiết bị y tế</w:t>
      </w:r>
    </w:p>
    <w:p w14:paraId="60241456" w14:textId="51220F08" w:rsidR="00515B6F" w:rsidRDefault="004C29D9" w:rsidP="000C7AC3">
      <w:pPr>
        <w:spacing w:before="120" w:after="60" w:line="252" w:lineRule="auto"/>
        <w:jc w:val="both"/>
      </w:pPr>
      <w:r>
        <w:t xml:space="preserve"> </w:t>
      </w:r>
      <w:r w:rsidR="00560B86">
        <w:t xml:space="preserve"> -</w:t>
      </w:r>
      <w:r w:rsidR="00515B6F">
        <w:t xml:space="preserve"> Thành viên Hội đồng Dược điển Việt Nam</w:t>
      </w:r>
    </w:p>
    <w:p w14:paraId="5CE83D1C" w14:textId="508FAA9E" w:rsidR="004C29D9" w:rsidRDefault="00515B6F" w:rsidP="000C7AC3">
      <w:pPr>
        <w:spacing w:before="120" w:after="60" w:line="252" w:lineRule="auto"/>
        <w:jc w:val="both"/>
      </w:pPr>
      <w:r>
        <w:t xml:space="preserve">  -  </w:t>
      </w:r>
      <w:r w:rsidR="004C29D9">
        <w:t>Phó Chủ tịch Hội Dược Học Việt Nam</w:t>
      </w:r>
    </w:p>
    <w:p w14:paraId="7DA82F08" w14:textId="47BA8F44" w:rsidR="004C29D9" w:rsidRDefault="004C29D9" w:rsidP="000C7AC3">
      <w:pPr>
        <w:spacing w:before="120" w:after="60" w:line="252" w:lineRule="auto"/>
        <w:jc w:val="both"/>
      </w:pPr>
      <w:r>
        <w:t xml:space="preserve"> </w:t>
      </w:r>
      <w:r w:rsidR="00560B86">
        <w:t xml:space="preserve"> -</w:t>
      </w:r>
      <w:r w:rsidR="00515B6F">
        <w:t xml:space="preserve">  </w:t>
      </w:r>
      <w:r>
        <w:t>Ban biên tập tạp chí Dược Học, Bộ y tế</w:t>
      </w:r>
    </w:p>
    <w:p w14:paraId="67C3F971" w14:textId="1B997437" w:rsidR="004C29D9" w:rsidRDefault="004C29D9" w:rsidP="000C7AC3">
      <w:pPr>
        <w:spacing w:before="120" w:after="60" w:line="252" w:lineRule="auto"/>
        <w:jc w:val="both"/>
      </w:pPr>
      <w:r>
        <w:t xml:space="preserve"> </w:t>
      </w:r>
      <w:r w:rsidR="00560B86">
        <w:t xml:space="preserve"> -</w:t>
      </w:r>
      <w:r w:rsidR="00515B6F">
        <w:t xml:space="preserve">  </w:t>
      </w:r>
      <w:r>
        <w:t>Ban biên tập tạp chí Y Học Tp Hồ Chí Minh, Đại học y dược TPHCM</w:t>
      </w:r>
    </w:p>
    <w:p w14:paraId="2C695AA3" w14:textId="58A262E0" w:rsidR="000C7AC3" w:rsidRPr="00854701" w:rsidRDefault="004C29D9" w:rsidP="000C7AC3">
      <w:pPr>
        <w:spacing w:before="120" w:after="60" w:line="252" w:lineRule="auto"/>
        <w:jc w:val="both"/>
        <w:rPr>
          <w:szCs w:val="26"/>
        </w:rPr>
      </w:pPr>
      <w:r>
        <w:t xml:space="preserve"> </w:t>
      </w:r>
      <w:r w:rsidR="00560B86">
        <w:t xml:space="preserve"> </w:t>
      </w:r>
      <w:r w:rsidR="00515B6F">
        <w:t xml:space="preserve">- </w:t>
      </w:r>
      <w:r>
        <w:t>Ban biên tập tạp chí Khoa học công nghệ Việt Nam, Bộ Khoa học và Công nghệ</w:t>
      </w:r>
      <w:r w:rsidRPr="00854701">
        <w:t xml:space="preserve"> </w:t>
      </w:r>
    </w:p>
    <w:p w14:paraId="60C6E14D" w14:textId="77777777" w:rsidR="00B613C5" w:rsidRPr="00854701" w:rsidRDefault="00B613C5" w:rsidP="000C7AC3">
      <w:pPr>
        <w:spacing w:before="120" w:after="60" w:line="360" w:lineRule="atLeast"/>
        <w:rPr>
          <w:szCs w:val="26"/>
        </w:rPr>
      </w:pPr>
    </w:p>
    <w:p w14:paraId="48BE28C1" w14:textId="77777777" w:rsidR="000C7AC3" w:rsidRPr="00854701" w:rsidRDefault="000C7AC3" w:rsidP="000C7AC3">
      <w:pPr>
        <w:spacing w:before="120" w:after="60" w:line="360" w:lineRule="atLeast"/>
        <w:ind w:left="6480" w:firstLine="720"/>
        <w:rPr>
          <w:b/>
          <w:szCs w:val="26"/>
        </w:rPr>
      </w:pPr>
      <w:r w:rsidRPr="00854701">
        <w:rPr>
          <w:b/>
          <w:szCs w:val="26"/>
        </w:rPr>
        <w:t xml:space="preserve">Ứng viên </w:t>
      </w:r>
    </w:p>
    <w:p w14:paraId="422E4F87" w14:textId="77777777" w:rsidR="000C7AC3" w:rsidRPr="00854701" w:rsidRDefault="000C7AC3" w:rsidP="000C7AC3">
      <w:pPr>
        <w:tabs>
          <w:tab w:val="left" w:pos="1036"/>
        </w:tabs>
        <w:rPr>
          <w:i/>
        </w:rPr>
      </w:pPr>
      <w:r w:rsidRPr="00854701">
        <w:rPr>
          <w:i/>
        </w:rPr>
        <w:t xml:space="preserve">                                                                                                       (ký và ghi rõ họ tên)</w:t>
      </w:r>
    </w:p>
    <w:p w14:paraId="05ADB89A" w14:textId="1AEB432F" w:rsidR="00A26A09" w:rsidRDefault="00A26A09"/>
    <w:p w14:paraId="4E7D1DA4" w14:textId="30E705EE" w:rsidR="004C29D9" w:rsidRDefault="004C29D9"/>
    <w:p w14:paraId="06B99211" w14:textId="77777777" w:rsidR="004C29D9" w:rsidRDefault="004C29D9">
      <w:r>
        <w:t xml:space="preserve">                                                                 </w:t>
      </w:r>
    </w:p>
    <w:p w14:paraId="697EBDBA" w14:textId="77777777" w:rsidR="004C29D9" w:rsidRDefault="004C29D9"/>
    <w:p w14:paraId="6F323340" w14:textId="77777777" w:rsidR="004C29D9" w:rsidRDefault="004C29D9"/>
    <w:p w14:paraId="29DB3DC6" w14:textId="6DD3A695" w:rsidR="004C29D9" w:rsidRPr="00560B86" w:rsidRDefault="004C29D9">
      <w:pPr>
        <w:rPr>
          <w:b/>
        </w:rPr>
      </w:pPr>
      <w:r w:rsidRPr="00560B86">
        <w:rPr>
          <w:b/>
        </w:rPr>
        <w:t xml:space="preserve">                                                                                                      LÊ QUAN NGHIỆM</w:t>
      </w:r>
    </w:p>
    <w:sectPr w:rsidR="004C29D9" w:rsidRPr="00560B86" w:rsidSect="002F128A">
      <w:pgSz w:w="11907" w:h="16840" w:code="9"/>
      <w:pgMar w:top="1134" w:right="1134"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2C"/>
    <w:multiLevelType w:val="hybridMultilevel"/>
    <w:tmpl w:val="D4544E76"/>
    <w:lvl w:ilvl="0" w:tplc="A25412A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E5341CB"/>
    <w:multiLevelType w:val="hybridMultilevel"/>
    <w:tmpl w:val="6A8AC2AE"/>
    <w:lvl w:ilvl="0" w:tplc="82125C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2079009D"/>
    <w:multiLevelType w:val="hybridMultilevel"/>
    <w:tmpl w:val="3806BEE8"/>
    <w:lvl w:ilvl="0" w:tplc="731C8B4E">
      <w:start w:val="1"/>
      <w:numFmt w:val="decimal"/>
      <w:lvlText w:val="%1."/>
      <w:lvlJc w:val="left"/>
      <w:pPr>
        <w:ind w:left="720" w:hanging="360"/>
      </w:pPr>
      <w:rPr>
        <w:rFonts w:hint="default"/>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05EEC"/>
    <w:multiLevelType w:val="hybridMultilevel"/>
    <w:tmpl w:val="8A6CC768"/>
    <w:lvl w:ilvl="0" w:tplc="731C8B4E">
      <w:start w:val="1"/>
      <w:numFmt w:val="decimal"/>
      <w:lvlText w:val="%1."/>
      <w:lvlJc w:val="left"/>
      <w:pPr>
        <w:ind w:left="720" w:hanging="360"/>
      </w:pPr>
      <w:rPr>
        <w:rFonts w:hint="default"/>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B7"/>
    <w:rsid w:val="000659DC"/>
    <w:rsid w:val="00090EF9"/>
    <w:rsid w:val="000C7AC3"/>
    <w:rsid w:val="000F4E62"/>
    <w:rsid w:val="00147D96"/>
    <w:rsid w:val="001969F2"/>
    <w:rsid w:val="001A61D7"/>
    <w:rsid w:val="001F301E"/>
    <w:rsid w:val="002061D4"/>
    <w:rsid w:val="0021023F"/>
    <w:rsid w:val="00226DA5"/>
    <w:rsid w:val="00262AF3"/>
    <w:rsid w:val="00277042"/>
    <w:rsid w:val="00284D34"/>
    <w:rsid w:val="002F128A"/>
    <w:rsid w:val="00321E3D"/>
    <w:rsid w:val="003525B2"/>
    <w:rsid w:val="0035460F"/>
    <w:rsid w:val="003E36B6"/>
    <w:rsid w:val="00400D15"/>
    <w:rsid w:val="004166EE"/>
    <w:rsid w:val="00430CF6"/>
    <w:rsid w:val="004960C6"/>
    <w:rsid w:val="004C1CEF"/>
    <w:rsid w:val="004C29D9"/>
    <w:rsid w:val="004C63BE"/>
    <w:rsid w:val="004F36EA"/>
    <w:rsid w:val="00515B6F"/>
    <w:rsid w:val="00545A51"/>
    <w:rsid w:val="00560B86"/>
    <w:rsid w:val="005C4915"/>
    <w:rsid w:val="00613062"/>
    <w:rsid w:val="00614864"/>
    <w:rsid w:val="006363BF"/>
    <w:rsid w:val="00645B7D"/>
    <w:rsid w:val="006B44B0"/>
    <w:rsid w:val="006B6588"/>
    <w:rsid w:val="006E3603"/>
    <w:rsid w:val="00744E2D"/>
    <w:rsid w:val="00744FF1"/>
    <w:rsid w:val="00777E9C"/>
    <w:rsid w:val="00796A46"/>
    <w:rsid w:val="00796B03"/>
    <w:rsid w:val="007A067D"/>
    <w:rsid w:val="00834F0F"/>
    <w:rsid w:val="00843C1F"/>
    <w:rsid w:val="00854701"/>
    <w:rsid w:val="00872A39"/>
    <w:rsid w:val="008C21E0"/>
    <w:rsid w:val="009218CC"/>
    <w:rsid w:val="009A1E9B"/>
    <w:rsid w:val="009B7DE7"/>
    <w:rsid w:val="00A00639"/>
    <w:rsid w:val="00A16119"/>
    <w:rsid w:val="00A26A09"/>
    <w:rsid w:val="00AB3287"/>
    <w:rsid w:val="00AC7C15"/>
    <w:rsid w:val="00AD7C78"/>
    <w:rsid w:val="00AE6FDB"/>
    <w:rsid w:val="00B3477B"/>
    <w:rsid w:val="00B613C5"/>
    <w:rsid w:val="00BE4B38"/>
    <w:rsid w:val="00CA5678"/>
    <w:rsid w:val="00CD7E27"/>
    <w:rsid w:val="00D7325D"/>
    <w:rsid w:val="00DB23E9"/>
    <w:rsid w:val="00DB78B7"/>
    <w:rsid w:val="00DC6443"/>
    <w:rsid w:val="00DD33EC"/>
    <w:rsid w:val="00E11185"/>
    <w:rsid w:val="00E21648"/>
    <w:rsid w:val="00E5320D"/>
    <w:rsid w:val="00E70DD0"/>
    <w:rsid w:val="00EA18E5"/>
    <w:rsid w:val="00EC36DB"/>
    <w:rsid w:val="00EE36F6"/>
    <w:rsid w:val="00F0563A"/>
    <w:rsid w:val="00F05BB9"/>
    <w:rsid w:val="00F43EB5"/>
    <w:rsid w:val="00F83F1C"/>
    <w:rsid w:val="00FC396F"/>
    <w:rsid w:val="00FF2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3"/>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AC3"/>
    <w:pPr>
      <w:spacing w:before="100" w:beforeAutospacing="1" w:after="100" w:afterAutospacing="1"/>
    </w:pPr>
    <w:rPr>
      <w:sz w:val="24"/>
    </w:rPr>
  </w:style>
  <w:style w:type="paragraph" w:styleId="BodyText2">
    <w:name w:val="Body Text 2"/>
    <w:basedOn w:val="Normal"/>
    <w:link w:val="BodyText2Char"/>
    <w:rsid w:val="00E21648"/>
    <w:pPr>
      <w:spacing w:after="120" w:line="480" w:lineRule="auto"/>
    </w:pPr>
    <w:rPr>
      <w:sz w:val="24"/>
    </w:rPr>
  </w:style>
  <w:style w:type="character" w:customStyle="1" w:styleId="BodyText2Char">
    <w:name w:val="Body Text 2 Char"/>
    <w:basedOn w:val="DefaultParagraphFont"/>
    <w:link w:val="BodyText2"/>
    <w:rsid w:val="00E21648"/>
    <w:rPr>
      <w:rFonts w:eastAsia="Times New Roman" w:cs="Times New Roman"/>
      <w:sz w:val="24"/>
      <w:szCs w:val="24"/>
    </w:rPr>
  </w:style>
  <w:style w:type="paragraph" w:styleId="ListParagraph">
    <w:name w:val="List Paragraph"/>
    <w:basedOn w:val="Normal"/>
    <w:uiPriority w:val="34"/>
    <w:qFormat/>
    <w:rsid w:val="00E21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3"/>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AC3"/>
    <w:pPr>
      <w:spacing w:before="100" w:beforeAutospacing="1" w:after="100" w:afterAutospacing="1"/>
    </w:pPr>
    <w:rPr>
      <w:sz w:val="24"/>
    </w:rPr>
  </w:style>
  <w:style w:type="paragraph" w:styleId="BodyText2">
    <w:name w:val="Body Text 2"/>
    <w:basedOn w:val="Normal"/>
    <w:link w:val="BodyText2Char"/>
    <w:rsid w:val="00E21648"/>
    <w:pPr>
      <w:spacing w:after="120" w:line="480" w:lineRule="auto"/>
    </w:pPr>
    <w:rPr>
      <w:sz w:val="24"/>
    </w:rPr>
  </w:style>
  <w:style w:type="character" w:customStyle="1" w:styleId="BodyText2Char">
    <w:name w:val="Body Text 2 Char"/>
    <w:basedOn w:val="DefaultParagraphFont"/>
    <w:link w:val="BodyText2"/>
    <w:rsid w:val="00E21648"/>
    <w:rPr>
      <w:rFonts w:eastAsia="Times New Roman" w:cs="Times New Roman"/>
      <w:sz w:val="24"/>
      <w:szCs w:val="24"/>
    </w:rPr>
  </w:style>
  <w:style w:type="paragraph" w:styleId="ListParagraph">
    <w:name w:val="List Paragraph"/>
    <w:basedOn w:val="Normal"/>
    <w:uiPriority w:val="34"/>
    <w:qFormat/>
    <w:rsid w:val="00E2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EDF4-92D1-4F31-89EF-0E30032A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2019-04-26T06:00:00Z</cp:lastPrinted>
  <dcterms:created xsi:type="dcterms:W3CDTF">2019-05-08T08:55:00Z</dcterms:created>
  <dcterms:modified xsi:type="dcterms:W3CDTF">2019-05-08T08:55:00Z</dcterms:modified>
</cp:coreProperties>
</file>