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AC3" w:rsidRPr="00854701" w:rsidRDefault="000C7AC3" w:rsidP="000C7AC3">
      <w:pPr>
        <w:tabs>
          <w:tab w:val="left" w:pos="1036"/>
        </w:tabs>
        <w:jc w:val="center"/>
        <w:rPr>
          <w:b/>
          <w:sz w:val="24"/>
        </w:rPr>
      </w:pPr>
      <w:r w:rsidRPr="00854701">
        <w:rPr>
          <w:b/>
          <w:sz w:val="24"/>
        </w:rPr>
        <w:t xml:space="preserve">TÓM TẮT LÝ LỊCH KHOA HỌC </w:t>
      </w:r>
    </w:p>
    <w:p w:rsidR="000C7AC3" w:rsidRPr="00854701" w:rsidRDefault="000C7AC3" w:rsidP="000C7AC3">
      <w:pPr>
        <w:tabs>
          <w:tab w:val="left" w:pos="1036"/>
        </w:tabs>
        <w:jc w:val="center"/>
        <w:rPr>
          <w:b/>
          <w:bCs/>
          <w:sz w:val="24"/>
        </w:rPr>
      </w:pPr>
      <w:r w:rsidRPr="00854701">
        <w:rPr>
          <w:b/>
          <w:bCs/>
          <w:sz w:val="24"/>
        </w:rPr>
        <w:t>ỨNG VIÊN THAM GIA HỘI ĐỒNG GIÁO SƯ</w:t>
      </w:r>
    </w:p>
    <w:p w:rsidR="000C7AC3" w:rsidRPr="00854701" w:rsidRDefault="000C7AC3" w:rsidP="000C7AC3">
      <w:pPr>
        <w:spacing w:before="120" w:after="60" w:line="252" w:lineRule="auto"/>
        <w:ind w:firstLine="720"/>
        <w:rPr>
          <w:szCs w:val="26"/>
        </w:rPr>
      </w:pPr>
      <w:r w:rsidRPr="00854701">
        <w:rPr>
          <w:szCs w:val="26"/>
        </w:rPr>
        <w:br/>
        <w:t>1. Họ và tên:</w:t>
      </w:r>
      <w:r w:rsidRPr="00854701">
        <w:rPr>
          <w:szCs w:val="26"/>
        </w:rPr>
        <w:tab/>
      </w:r>
      <w:r w:rsidR="00533DCC">
        <w:rPr>
          <w:szCs w:val="26"/>
        </w:rPr>
        <w:t>TRẦN THÁI HÒA</w:t>
      </w:r>
      <w:r w:rsidRPr="00854701">
        <w:rPr>
          <w:szCs w:val="26"/>
        </w:rPr>
        <w:tab/>
      </w:r>
      <w:r w:rsidRPr="00854701">
        <w:rPr>
          <w:szCs w:val="26"/>
        </w:rPr>
        <w:tab/>
      </w:r>
      <w:r w:rsidRPr="00854701">
        <w:rPr>
          <w:szCs w:val="26"/>
        </w:rPr>
        <w:tab/>
      </w:r>
    </w:p>
    <w:p w:rsidR="000C7AC3" w:rsidRPr="00854701" w:rsidRDefault="000C7AC3" w:rsidP="000C7AC3">
      <w:pPr>
        <w:spacing w:before="120" w:after="60" w:line="252" w:lineRule="auto"/>
        <w:rPr>
          <w:szCs w:val="26"/>
        </w:rPr>
      </w:pPr>
      <w:r w:rsidRPr="00854701">
        <w:rPr>
          <w:szCs w:val="26"/>
        </w:rPr>
        <w:t>2. Năm sinh:</w:t>
      </w:r>
      <w:r w:rsidR="00533DCC">
        <w:rPr>
          <w:szCs w:val="26"/>
        </w:rPr>
        <w:t xml:space="preserve"> 27/12/1955</w:t>
      </w:r>
    </w:p>
    <w:p w:rsidR="000C7AC3" w:rsidRPr="00854701" w:rsidRDefault="000C7AC3" w:rsidP="000C7AC3">
      <w:pPr>
        <w:spacing w:before="120" w:after="60" w:line="252" w:lineRule="auto"/>
        <w:rPr>
          <w:szCs w:val="26"/>
        </w:rPr>
      </w:pPr>
      <w:r w:rsidRPr="00854701">
        <w:rPr>
          <w:szCs w:val="26"/>
        </w:rPr>
        <w:t>3. Chức vụ và cơ quan công tác hiện nay:</w:t>
      </w:r>
      <w:r w:rsidR="00533DCC">
        <w:rPr>
          <w:szCs w:val="26"/>
        </w:rPr>
        <w:t xml:space="preserve"> Trường đại học Khoa học, Đại học Huế.</w:t>
      </w:r>
    </w:p>
    <w:p w:rsidR="000C7AC3" w:rsidRPr="00854701" w:rsidRDefault="000C7AC3" w:rsidP="000C7AC3">
      <w:pPr>
        <w:spacing w:before="120" w:after="60" w:line="252" w:lineRule="auto"/>
        <w:rPr>
          <w:szCs w:val="26"/>
        </w:rPr>
      </w:pPr>
      <w:r w:rsidRPr="00854701">
        <w:rPr>
          <w:szCs w:val="26"/>
        </w:rPr>
        <w:t xml:space="preserve">4. Năm được bổ nhiệm </w:t>
      </w:r>
      <w:r w:rsidR="006B6588">
        <w:rPr>
          <w:szCs w:val="26"/>
        </w:rPr>
        <w:t>G</w:t>
      </w:r>
      <w:r w:rsidR="00400D15">
        <w:rPr>
          <w:szCs w:val="26"/>
        </w:rPr>
        <w:t>iáo sư</w:t>
      </w:r>
      <w:r w:rsidRPr="00854701">
        <w:rPr>
          <w:szCs w:val="26"/>
        </w:rPr>
        <w:t xml:space="preserve"> (hoặc </w:t>
      </w:r>
      <w:r w:rsidR="006B6588">
        <w:rPr>
          <w:szCs w:val="26"/>
        </w:rPr>
        <w:t>P</w:t>
      </w:r>
      <w:r w:rsidR="00400D15">
        <w:rPr>
          <w:szCs w:val="26"/>
        </w:rPr>
        <w:t>hó giáo sư</w:t>
      </w:r>
      <w:r w:rsidRPr="00854701">
        <w:rPr>
          <w:szCs w:val="26"/>
        </w:rPr>
        <w:t>):</w:t>
      </w:r>
      <w:r w:rsidR="00533DCC">
        <w:rPr>
          <w:szCs w:val="26"/>
        </w:rPr>
        <w:t xml:space="preserve"> 2013</w:t>
      </w:r>
      <w:r w:rsidRPr="00854701">
        <w:rPr>
          <w:szCs w:val="26"/>
        </w:rPr>
        <w:t xml:space="preserve">           </w:t>
      </w:r>
    </w:p>
    <w:p w:rsidR="000C7AC3" w:rsidRPr="00854701" w:rsidRDefault="000C7AC3" w:rsidP="000C7AC3">
      <w:pPr>
        <w:spacing w:before="120" w:after="60" w:line="252" w:lineRule="auto"/>
        <w:ind w:firstLine="720"/>
        <w:rPr>
          <w:szCs w:val="26"/>
        </w:rPr>
      </w:pPr>
      <w:r w:rsidRPr="00854701">
        <w:rPr>
          <w:i/>
          <w:szCs w:val="26"/>
        </w:rPr>
        <w:t xml:space="preserve">Ngành: </w:t>
      </w:r>
      <w:r w:rsidR="00533DCC">
        <w:rPr>
          <w:i/>
          <w:szCs w:val="26"/>
        </w:rPr>
        <w:t>Hóa học</w:t>
      </w:r>
      <w:r w:rsidRPr="00854701">
        <w:rPr>
          <w:i/>
          <w:szCs w:val="26"/>
        </w:rPr>
        <w:t xml:space="preserve">             </w:t>
      </w:r>
      <w:r w:rsidRPr="00854701">
        <w:rPr>
          <w:i/>
          <w:szCs w:val="26"/>
        </w:rPr>
        <w:tab/>
      </w:r>
      <w:r w:rsidRPr="00854701">
        <w:rPr>
          <w:i/>
          <w:szCs w:val="26"/>
        </w:rPr>
        <w:tab/>
        <w:t xml:space="preserve">       Chuyên ngành:</w:t>
      </w:r>
      <w:r w:rsidR="00533DCC">
        <w:rPr>
          <w:i/>
          <w:szCs w:val="26"/>
        </w:rPr>
        <w:t xml:space="preserve"> Hóa Lý thuyết và Hóa lý</w:t>
      </w:r>
    </w:p>
    <w:p w:rsidR="000C7AC3" w:rsidRPr="00854701" w:rsidRDefault="000C7AC3" w:rsidP="000C7AC3">
      <w:pPr>
        <w:spacing w:before="120" w:after="60" w:line="252" w:lineRule="auto"/>
        <w:rPr>
          <w:szCs w:val="26"/>
        </w:rPr>
      </w:pPr>
      <w:r w:rsidRPr="00854701">
        <w:rPr>
          <w:szCs w:val="26"/>
        </w:rPr>
        <w:t>5. Danh hiệu trong nước và quốc tế:</w:t>
      </w:r>
      <w:r w:rsidR="00533DCC">
        <w:rPr>
          <w:szCs w:val="26"/>
        </w:rPr>
        <w:t xml:space="preserve"> Nhà giáo ưu tú</w:t>
      </w:r>
    </w:p>
    <w:p w:rsidR="000C7AC3" w:rsidRPr="00854701" w:rsidRDefault="000C7AC3" w:rsidP="000C7AC3">
      <w:pPr>
        <w:spacing w:before="120" w:after="60" w:line="252" w:lineRule="auto"/>
        <w:rPr>
          <w:szCs w:val="26"/>
        </w:rPr>
      </w:pPr>
      <w:r w:rsidRPr="00854701">
        <w:rPr>
          <w:szCs w:val="26"/>
        </w:rPr>
        <w:t>6. Số công trình khoa học đã công bố trên các tạp chí khoa học:</w:t>
      </w:r>
    </w:p>
    <w:p w:rsidR="0044499C" w:rsidRDefault="000C7AC3" w:rsidP="000C7AC3">
      <w:pPr>
        <w:spacing w:before="60" w:after="60" w:line="252" w:lineRule="auto"/>
        <w:rPr>
          <w:i/>
          <w:szCs w:val="26"/>
        </w:rPr>
      </w:pPr>
      <w:r w:rsidRPr="00854701">
        <w:rPr>
          <w:szCs w:val="26"/>
        </w:rPr>
        <w:tab/>
      </w:r>
      <w:r w:rsidRPr="00854701">
        <w:rPr>
          <w:i/>
          <w:szCs w:val="26"/>
        </w:rPr>
        <w:t>Trong đó:</w:t>
      </w:r>
      <w:r w:rsidRPr="00854701">
        <w:rPr>
          <w:i/>
          <w:szCs w:val="26"/>
        </w:rPr>
        <w:br/>
      </w:r>
      <w:r w:rsidRPr="00854701">
        <w:rPr>
          <w:i/>
          <w:szCs w:val="26"/>
        </w:rPr>
        <w:tab/>
        <w:t>- ISI hoặc/và Scopus:</w:t>
      </w:r>
      <w:r w:rsidR="004328CD">
        <w:rPr>
          <w:i/>
          <w:szCs w:val="26"/>
        </w:rPr>
        <w:t xml:space="preserve"> 24</w:t>
      </w:r>
      <w:r w:rsidRPr="00854701">
        <w:rPr>
          <w:i/>
          <w:szCs w:val="26"/>
        </w:rPr>
        <w:tab/>
      </w:r>
      <w:r w:rsidRPr="00854701">
        <w:rPr>
          <w:i/>
          <w:szCs w:val="26"/>
        </w:rPr>
        <w:tab/>
        <w:t xml:space="preserve">(5 năm </w:t>
      </w:r>
      <w:r w:rsidR="009B7DE7">
        <w:rPr>
          <w:i/>
          <w:szCs w:val="26"/>
        </w:rPr>
        <w:t>gần đây</w:t>
      </w:r>
      <w:r w:rsidRPr="00854701">
        <w:rPr>
          <w:i/>
          <w:szCs w:val="26"/>
        </w:rPr>
        <w:t>:</w:t>
      </w:r>
      <w:r w:rsidRPr="00854701">
        <w:rPr>
          <w:i/>
          <w:szCs w:val="26"/>
        </w:rPr>
        <w:tab/>
      </w:r>
      <w:r w:rsidRPr="00854701">
        <w:rPr>
          <w:i/>
          <w:szCs w:val="26"/>
        </w:rPr>
        <w:ta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695"/>
        <w:gridCol w:w="2956"/>
        <w:gridCol w:w="1588"/>
        <w:gridCol w:w="1259"/>
        <w:gridCol w:w="1171"/>
        <w:gridCol w:w="1024"/>
      </w:tblGrid>
      <w:tr w:rsidR="00AE5EBC" w:rsidRPr="00E80235" w:rsidTr="00392076">
        <w:tc>
          <w:tcPr>
            <w:tcW w:w="595" w:type="dxa"/>
            <w:tcBorders>
              <w:bottom w:val="single" w:sz="4" w:space="0" w:color="auto"/>
            </w:tcBorders>
            <w:shd w:val="clear" w:color="auto" w:fill="auto"/>
            <w:vAlign w:val="center"/>
          </w:tcPr>
          <w:p w:rsidR="0044499C" w:rsidRPr="00E80235" w:rsidRDefault="0044499C" w:rsidP="009A2E71">
            <w:pPr>
              <w:jc w:val="center"/>
              <w:rPr>
                <w:b/>
                <w:sz w:val="20"/>
                <w:szCs w:val="20"/>
              </w:rPr>
            </w:pPr>
            <w:r w:rsidRPr="00E80235">
              <w:rPr>
                <w:b/>
                <w:sz w:val="20"/>
                <w:szCs w:val="20"/>
              </w:rPr>
              <w:t>STT</w:t>
            </w:r>
          </w:p>
        </w:tc>
        <w:tc>
          <w:tcPr>
            <w:tcW w:w="695" w:type="dxa"/>
            <w:tcBorders>
              <w:bottom w:val="single" w:sz="4" w:space="0" w:color="auto"/>
            </w:tcBorders>
            <w:shd w:val="clear" w:color="auto" w:fill="auto"/>
            <w:vAlign w:val="center"/>
          </w:tcPr>
          <w:p w:rsidR="0044499C" w:rsidRPr="00E80235" w:rsidRDefault="0044499C" w:rsidP="009A2E71">
            <w:pPr>
              <w:jc w:val="center"/>
              <w:rPr>
                <w:b/>
                <w:sz w:val="20"/>
                <w:szCs w:val="20"/>
              </w:rPr>
            </w:pPr>
            <w:r w:rsidRPr="00E80235">
              <w:rPr>
                <w:b/>
                <w:sz w:val="20"/>
                <w:szCs w:val="20"/>
              </w:rPr>
              <w:t>Năm công bố</w:t>
            </w:r>
          </w:p>
        </w:tc>
        <w:tc>
          <w:tcPr>
            <w:tcW w:w="2956" w:type="dxa"/>
            <w:tcBorders>
              <w:bottom w:val="single" w:sz="4" w:space="0" w:color="auto"/>
            </w:tcBorders>
            <w:shd w:val="clear" w:color="auto" w:fill="auto"/>
            <w:vAlign w:val="center"/>
          </w:tcPr>
          <w:p w:rsidR="0044499C" w:rsidRPr="00E80235" w:rsidRDefault="0044499C" w:rsidP="009A2E71">
            <w:pPr>
              <w:jc w:val="center"/>
              <w:rPr>
                <w:b/>
                <w:sz w:val="20"/>
                <w:szCs w:val="20"/>
              </w:rPr>
            </w:pPr>
            <w:r w:rsidRPr="00E80235">
              <w:rPr>
                <w:b/>
                <w:sz w:val="20"/>
                <w:szCs w:val="20"/>
              </w:rPr>
              <w:t>Tên bài báo</w:t>
            </w:r>
          </w:p>
        </w:tc>
        <w:tc>
          <w:tcPr>
            <w:tcW w:w="1588" w:type="dxa"/>
            <w:tcBorders>
              <w:bottom w:val="single" w:sz="4" w:space="0" w:color="auto"/>
            </w:tcBorders>
            <w:shd w:val="clear" w:color="auto" w:fill="auto"/>
            <w:vAlign w:val="center"/>
          </w:tcPr>
          <w:p w:rsidR="0044499C" w:rsidRPr="00E80235" w:rsidRDefault="0044499C" w:rsidP="009A2E71">
            <w:pPr>
              <w:jc w:val="center"/>
              <w:rPr>
                <w:b/>
                <w:sz w:val="20"/>
                <w:szCs w:val="20"/>
              </w:rPr>
            </w:pPr>
            <w:r w:rsidRPr="00E80235">
              <w:rPr>
                <w:b/>
                <w:sz w:val="20"/>
                <w:szCs w:val="20"/>
              </w:rPr>
              <w:t>Tên, số, từ trang … đến trang …, của tạp chí</w:t>
            </w:r>
          </w:p>
        </w:tc>
        <w:tc>
          <w:tcPr>
            <w:tcW w:w="1259" w:type="dxa"/>
            <w:tcBorders>
              <w:bottom w:val="single" w:sz="4" w:space="0" w:color="auto"/>
            </w:tcBorders>
            <w:shd w:val="clear" w:color="auto" w:fill="auto"/>
            <w:vAlign w:val="center"/>
          </w:tcPr>
          <w:p w:rsidR="0044499C" w:rsidRPr="00E80235" w:rsidRDefault="0044499C" w:rsidP="009A2E71">
            <w:pPr>
              <w:jc w:val="center"/>
              <w:rPr>
                <w:b/>
                <w:sz w:val="20"/>
                <w:szCs w:val="20"/>
              </w:rPr>
            </w:pPr>
            <w:r w:rsidRPr="00E80235">
              <w:rPr>
                <w:b/>
                <w:sz w:val="20"/>
                <w:szCs w:val="20"/>
              </w:rPr>
              <w:t xml:space="preserve">Mức độ tham gia </w:t>
            </w:r>
          </w:p>
          <w:p w:rsidR="0044499C" w:rsidRPr="00E80235" w:rsidRDefault="0044499C" w:rsidP="009A2E71">
            <w:pPr>
              <w:jc w:val="center"/>
              <w:rPr>
                <w:b/>
                <w:sz w:val="20"/>
                <w:szCs w:val="20"/>
              </w:rPr>
            </w:pPr>
            <w:r w:rsidRPr="00E80235">
              <w:rPr>
                <w:b/>
                <w:sz w:val="20"/>
                <w:szCs w:val="20"/>
              </w:rPr>
              <w:t>(tác giả, đồng tác giả, tham gia viết một phần, …)</w:t>
            </w:r>
          </w:p>
        </w:tc>
        <w:tc>
          <w:tcPr>
            <w:tcW w:w="1171" w:type="dxa"/>
            <w:tcBorders>
              <w:bottom w:val="single" w:sz="4" w:space="0" w:color="auto"/>
            </w:tcBorders>
            <w:shd w:val="clear" w:color="auto" w:fill="auto"/>
            <w:vAlign w:val="center"/>
          </w:tcPr>
          <w:p w:rsidR="0044499C" w:rsidRPr="00E80235" w:rsidRDefault="0044499C" w:rsidP="009A2E71">
            <w:pPr>
              <w:jc w:val="center"/>
              <w:rPr>
                <w:b/>
                <w:sz w:val="20"/>
                <w:szCs w:val="20"/>
              </w:rPr>
            </w:pPr>
            <w:r w:rsidRPr="00E80235">
              <w:rPr>
                <w:b/>
                <w:sz w:val="20"/>
                <w:szCs w:val="20"/>
              </w:rPr>
              <w:t xml:space="preserve">Phân loại chất lượng tạp chí: SCI/ SCIE/ SSCI/ A&amp;HCI/ ISI/ </w:t>
            </w:r>
            <w:r w:rsidRPr="00E80235">
              <w:rPr>
                <w:b/>
                <w:sz w:val="20"/>
                <w:szCs w:val="20"/>
                <w:lang w:val="it-IT"/>
              </w:rPr>
              <w:t>SCOPUS, IF, ... (nếu có)</w:t>
            </w:r>
          </w:p>
        </w:tc>
        <w:tc>
          <w:tcPr>
            <w:tcW w:w="1024" w:type="dxa"/>
            <w:tcBorders>
              <w:bottom w:val="single" w:sz="4" w:space="0" w:color="auto"/>
            </w:tcBorders>
            <w:shd w:val="clear" w:color="auto" w:fill="auto"/>
            <w:vAlign w:val="center"/>
          </w:tcPr>
          <w:p w:rsidR="0044499C" w:rsidRPr="00E80235" w:rsidRDefault="0044499C" w:rsidP="009A2E71">
            <w:pPr>
              <w:jc w:val="center"/>
              <w:rPr>
                <w:b/>
                <w:sz w:val="20"/>
                <w:szCs w:val="20"/>
              </w:rPr>
            </w:pPr>
            <w:r>
              <w:rPr>
                <w:b/>
                <w:sz w:val="20"/>
                <w:szCs w:val="20"/>
              </w:rPr>
              <w:t>Citations</w:t>
            </w:r>
          </w:p>
          <w:p w:rsidR="0044499C" w:rsidRPr="00E80235" w:rsidRDefault="0044499C" w:rsidP="009A2E71">
            <w:pPr>
              <w:jc w:val="center"/>
              <w:rPr>
                <w:b/>
                <w:sz w:val="20"/>
                <w:szCs w:val="20"/>
                <w:lang w:val="pt-BR"/>
              </w:rPr>
            </w:pPr>
            <w:r w:rsidRPr="00E80235">
              <w:rPr>
                <w:b/>
                <w:sz w:val="20"/>
                <w:szCs w:val="20"/>
                <w:lang w:val="it-IT"/>
              </w:rPr>
              <w:t>(nếu có)</w:t>
            </w:r>
          </w:p>
        </w:tc>
      </w:tr>
      <w:tr w:rsidR="0038749B" w:rsidRPr="003B3404" w:rsidTr="00392076">
        <w:tc>
          <w:tcPr>
            <w:tcW w:w="595" w:type="dxa"/>
            <w:shd w:val="clear" w:color="auto" w:fill="auto"/>
            <w:vAlign w:val="center"/>
          </w:tcPr>
          <w:p w:rsidR="00F65E1F" w:rsidRPr="00F65E1F" w:rsidRDefault="00F65E1F" w:rsidP="009A2E71">
            <w:pPr>
              <w:rPr>
                <w:sz w:val="20"/>
                <w:szCs w:val="20"/>
              </w:rPr>
            </w:pPr>
            <w:r w:rsidRPr="00F65E1F">
              <w:rPr>
                <w:sz w:val="20"/>
                <w:szCs w:val="20"/>
              </w:rPr>
              <w:t>1</w:t>
            </w:r>
          </w:p>
        </w:tc>
        <w:tc>
          <w:tcPr>
            <w:tcW w:w="695" w:type="dxa"/>
            <w:shd w:val="clear" w:color="auto" w:fill="auto"/>
            <w:vAlign w:val="center"/>
          </w:tcPr>
          <w:p w:rsidR="00F65E1F" w:rsidRDefault="00F65E1F" w:rsidP="00C3627B">
            <w:pPr>
              <w:rPr>
                <w:sz w:val="20"/>
                <w:szCs w:val="20"/>
              </w:rPr>
            </w:pPr>
            <w:r>
              <w:rPr>
                <w:sz w:val="20"/>
                <w:szCs w:val="20"/>
              </w:rPr>
              <w:t>2014</w:t>
            </w:r>
          </w:p>
        </w:tc>
        <w:tc>
          <w:tcPr>
            <w:tcW w:w="2956" w:type="dxa"/>
            <w:shd w:val="clear" w:color="auto" w:fill="auto"/>
            <w:vAlign w:val="center"/>
          </w:tcPr>
          <w:p w:rsidR="00F65E1F" w:rsidRPr="0044499C" w:rsidRDefault="00A62346" w:rsidP="00C3627B">
            <w:pPr>
              <w:pStyle w:val="Heading2"/>
              <w:shd w:val="clear" w:color="auto" w:fill="FFFFFF"/>
              <w:rPr>
                <w:b w:val="0"/>
                <w:bCs w:val="0"/>
                <w:sz w:val="20"/>
                <w:szCs w:val="20"/>
              </w:rPr>
            </w:pPr>
            <w:hyperlink r:id="rId9" w:history="1">
              <w:r w:rsidR="00F65E1F" w:rsidRPr="0044499C">
                <w:rPr>
                  <w:b w:val="0"/>
                  <w:bCs w:val="0"/>
                  <w:sz w:val="20"/>
                  <w:szCs w:val="20"/>
                </w:rPr>
                <w:t>Synthesis of water soluble chitosan stabilized gold nanoparticles and determination of uric acid</w:t>
              </w:r>
            </w:hyperlink>
          </w:p>
        </w:tc>
        <w:tc>
          <w:tcPr>
            <w:tcW w:w="1588" w:type="dxa"/>
            <w:shd w:val="clear" w:color="auto" w:fill="auto"/>
            <w:vAlign w:val="center"/>
          </w:tcPr>
          <w:p w:rsidR="00F65E1F" w:rsidRPr="0044499C" w:rsidRDefault="00F65E1F" w:rsidP="00C3627B">
            <w:pPr>
              <w:spacing w:before="60" w:after="60"/>
              <w:rPr>
                <w:sz w:val="20"/>
                <w:szCs w:val="20"/>
              </w:rPr>
            </w:pPr>
            <w:r w:rsidRPr="0044499C">
              <w:rPr>
                <w:sz w:val="20"/>
                <w:szCs w:val="20"/>
              </w:rPr>
              <w:t xml:space="preserve">Advances in Natural Sciences: </w:t>
            </w:r>
            <w:r>
              <w:rPr>
                <w:sz w:val="20"/>
                <w:szCs w:val="20"/>
              </w:rPr>
              <w:t xml:space="preserve">Nanoscience and Nanotechnology, </w:t>
            </w:r>
            <w:r w:rsidRPr="0044499C">
              <w:rPr>
                <w:sz w:val="20"/>
                <w:szCs w:val="20"/>
              </w:rPr>
              <w:t>5(2)</w:t>
            </w:r>
            <w:r w:rsidR="00146FB7">
              <w:rPr>
                <w:sz w:val="20"/>
                <w:szCs w:val="20"/>
              </w:rPr>
              <w:t xml:space="preserve">. </w:t>
            </w:r>
            <w:r w:rsidR="00146FB7" w:rsidRPr="00146FB7">
              <w:rPr>
                <w:sz w:val="20"/>
                <w:szCs w:val="20"/>
              </w:rPr>
              <w:t>ISSN: 2043-6254. IF=1.62</w:t>
            </w:r>
          </w:p>
        </w:tc>
        <w:tc>
          <w:tcPr>
            <w:tcW w:w="1259" w:type="dxa"/>
            <w:shd w:val="clear" w:color="auto" w:fill="auto"/>
            <w:vAlign w:val="center"/>
          </w:tcPr>
          <w:p w:rsidR="00F65E1F" w:rsidRPr="00204A0C" w:rsidRDefault="00F65E1F" w:rsidP="00C3627B">
            <w:pPr>
              <w:rPr>
                <w:sz w:val="20"/>
                <w:szCs w:val="20"/>
              </w:rPr>
            </w:pPr>
            <w:r>
              <w:rPr>
                <w:sz w:val="20"/>
                <w:szCs w:val="20"/>
              </w:rPr>
              <w:t>C</w:t>
            </w:r>
            <w:r w:rsidRPr="00204A0C">
              <w:rPr>
                <w:sz w:val="20"/>
                <w:szCs w:val="20"/>
              </w:rPr>
              <w:t>oauthors</w:t>
            </w:r>
          </w:p>
        </w:tc>
        <w:tc>
          <w:tcPr>
            <w:tcW w:w="1171" w:type="dxa"/>
            <w:shd w:val="clear" w:color="auto" w:fill="auto"/>
            <w:vAlign w:val="center"/>
          </w:tcPr>
          <w:p w:rsidR="00F65E1F" w:rsidRDefault="00F65E1F" w:rsidP="00C3627B">
            <w:pPr>
              <w:rPr>
                <w:sz w:val="20"/>
                <w:szCs w:val="20"/>
              </w:rPr>
            </w:pPr>
            <w:r>
              <w:rPr>
                <w:sz w:val="20"/>
                <w:szCs w:val="20"/>
              </w:rPr>
              <w:t>ISI</w:t>
            </w:r>
          </w:p>
        </w:tc>
        <w:tc>
          <w:tcPr>
            <w:tcW w:w="1024" w:type="dxa"/>
            <w:shd w:val="clear" w:color="auto" w:fill="auto"/>
            <w:vAlign w:val="center"/>
          </w:tcPr>
          <w:p w:rsidR="00F65E1F" w:rsidRDefault="00F65E1F" w:rsidP="00C3627B">
            <w:pPr>
              <w:rPr>
                <w:sz w:val="20"/>
                <w:szCs w:val="20"/>
              </w:rPr>
            </w:pPr>
            <w:r>
              <w:rPr>
                <w:sz w:val="20"/>
                <w:szCs w:val="20"/>
              </w:rPr>
              <w:t>4</w:t>
            </w:r>
          </w:p>
        </w:tc>
      </w:tr>
      <w:tr w:rsidR="00F65E1F" w:rsidRPr="003B3404" w:rsidTr="00392076">
        <w:tc>
          <w:tcPr>
            <w:tcW w:w="595" w:type="dxa"/>
            <w:shd w:val="clear" w:color="auto" w:fill="auto"/>
            <w:vAlign w:val="center"/>
          </w:tcPr>
          <w:p w:rsidR="00F65E1F" w:rsidRPr="00F65E1F" w:rsidRDefault="00F65E1F" w:rsidP="009A2E71">
            <w:pPr>
              <w:rPr>
                <w:sz w:val="20"/>
                <w:szCs w:val="20"/>
              </w:rPr>
            </w:pPr>
            <w:r w:rsidRPr="00F65E1F">
              <w:rPr>
                <w:sz w:val="20"/>
                <w:szCs w:val="20"/>
              </w:rPr>
              <w:t>2</w:t>
            </w:r>
          </w:p>
        </w:tc>
        <w:tc>
          <w:tcPr>
            <w:tcW w:w="695" w:type="dxa"/>
            <w:shd w:val="clear" w:color="auto" w:fill="auto"/>
            <w:vAlign w:val="center"/>
          </w:tcPr>
          <w:p w:rsidR="00F65E1F" w:rsidRDefault="00F65E1F" w:rsidP="00C3627B">
            <w:pPr>
              <w:rPr>
                <w:sz w:val="20"/>
                <w:szCs w:val="20"/>
              </w:rPr>
            </w:pPr>
            <w:r>
              <w:rPr>
                <w:sz w:val="20"/>
                <w:szCs w:val="20"/>
              </w:rPr>
              <w:t>2014</w:t>
            </w:r>
          </w:p>
        </w:tc>
        <w:tc>
          <w:tcPr>
            <w:tcW w:w="2956" w:type="dxa"/>
            <w:shd w:val="clear" w:color="auto" w:fill="auto"/>
            <w:vAlign w:val="center"/>
          </w:tcPr>
          <w:p w:rsidR="00F65E1F" w:rsidRPr="0044499C" w:rsidRDefault="00A62346" w:rsidP="00C3627B">
            <w:pPr>
              <w:pStyle w:val="Heading2"/>
              <w:shd w:val="clear" w:color="auto" w:fill="FFFFFF"/>
              <w:rPr>
                <w:b w:val="0"/>
                <w:bCs w:val="0"/>
                <w:sz w:val="20"/>
                <w:szCs w:val="20"/>
              </w:rPr>
            </w:pPr>
            <w:hyperlink r:id="rId10" w:history="1">
              <w:r w:rsidR="00F65E1F" w:rsidRPr="0044499C">
                <w:rPr>
                  <w:b w:val="0"/>
                  <w:bCs w:val="0"/>
                  <w:sz w:val="20"/>
                  <w:szCs w:val="20"/>
                </w:rPr>
                <w:t>Polymeric Liquid Templating of Hierarchical Porous Films by Nanofibrillar Alginic Acid Assemblies</w:t>
              </w:r>
            </w:hyperlink>
          </w:p>
        </w:tc>
        <w:tc>
          <w:tcPr>
            <w:tcW w:w="1588" w:type="dxa"/>
            <w:shd w:val="clear" w:color="auto" w:fill="auto"/>
            <w:vAlign w:val="center"/>
          </w:tcPr>
          <w:p w:rsidR="00F65E1F" w:rsidRPr="0044499C" w:rsidRDefault="00F65E1F" w:rsidP="00C3627B">
            <w:pPr>
              <w:spacing w:before="60" w:after="60"/>
              <w:rPr>
                <w:sz w:val="20"/>
                <w:szCs w:val="20"/>
              </w:rPr>
            </w:pPr>
            <w:r w:rsidRPr="0044499C">
              <w:rPr>
                <w:sz w:val="20"/>
                <w:szCs w:val="20"/>
              </w:rPr>
              <w:t xml:space="preserve">Soft Nanoscience </w:t>
            </w:r>
            <w:r>
              <w:rPr>
                <w:sz w:val="20"/>
                <w:szCs w:val="20"/>
              </w:rPr>
              <w:t xml:space="preserve">Letters, </w:t>
            </w:r>
            <w:r w:rsidRPr="0044499C">
              <w:rPr>
                <w:sz w:val="20"/>
                <w:szCs w:val="20"/>
              </w:rPr>
              <w:t>04(01) 6-14</w:t>
            </w:r>
            <w:r w:rsidR="00146FB7">
              <w:rPr>
                <w:sz w:val="20"/>
                <w:szCs w:val="20"/>
              </w:rPr>
              <w:t xml:space="preserve">. ISSN: </w:t>
            </w:r>
            <w:r w:rsidR="00146FB7" w:rsidRPr="00146FB7">
              <w:rPr>
                <w:sz w:val="20"/>
                <w:szCs w:val="20"/>
              </w:rPr>
              <w:t>2160-0600. IF=0.55</w:t>
            </w:r>
          </w:p>
        </w:tc>
        <w:tc>
          <w:tcPr>
            <w:tcW w:w="1259" w:type="dxa"/>
            <w:shd w:val="clear" w:color="auto" w:fill="auto"/>
            <w:vAlign w:val="center"/>
          </w:tcPr>
          <w:p w:rsidR="00F65E1F" w:rsidRPr="00204A0C" w:rsidRDefault="00F65E1F" w:rsidP="00C3627B">
            <w:pPr>
              <w:rPr>
                <w:sz w:val="20"/>
                <w:szCs w:val="20"/>
              </w:rPr>
            </w:pPr>
            <w:r w:rsidRPr="00204A0C">
              <w:rPr>
                <w:sz w:val="20"/>
                <w:szCs w:val="20"/>
              </w:rPr>
              <w:t>coauthors</w:t>
            </w:r>
          </w:p>
        </w:tc>
        <w:tc>
          <w:tcPr>
            <w:tcW w:w="1171" w:type="dxa"/>
            <w:shd w:val="clear" w:color="auto" w:fill="auto"/>
            <w:vAlign w:val="center"/>
          </w:tcPr>
          <w:p w:rsidR="00F65E1F" w:rsidRDefault="00F65E1F" w:rsidP="00C3627B">
            <w:pPr>
              <w:rPr>
                <w:sz w:val="20"/>
                <w:szCs w:val="20"/>
              </w:rPr>
            </w:pPr>
            <w:r>
              <w:rPr>
                <w:sz w:val="20"/>
                <w:szCs w:val="20"/>
              </w:rPr>
              <w:t>ISI</w:t>
            </w:r>
          </w:p>
        </w:tc>
        <w:tc>
          <w:tcPr>
            <w:tcW w:w="1024" w:type="dxa"/>
            <w:shd w:val="clear" w:color="auto" w:fill="auto"/>
            <w:vAlign w:val="center"/>
          </w:tcPr>
          <w:p w:rsidR="00F65E1F" w:rsidRDefault="00F65E1F" w:rsidP="00C3627B">
            <w:pPr>
              <w:rPr>
                <w:sz w:val="20"/>
                <w:szCs w:val="20"/>
              </w:rPr>
            </w:pPr>
          </w:p>
        </w:tc>
      </w:tr>
      <w:tr w:rsidR="00F65E1F" w:rsidRPr="003B3404" w:rsidTr="00392076">
        <w:tc>
          <w:tcPr>
            <w:tcW w:w="595" w:type="dxa"/>
            <w:shd w:val="clear" w:color="auto" w:fill="auto"/>
            <w:vAlign w:val="center"/>
          </w:tcPr>
          <w:p w:rsidR="00F65E1F" w:rsidRPr="00F65E1F" w:rsidRDefault="00F65E1F" w:rsidP="009A2E71">
            <w:pPr>
              <w:rPr>
                <w:sz w:val="20"/>
                <w:szCs w:val="20"/>
              </w:rPr>
            </w:pPr>
            <w:r w:rsidRPr="00F65E1F">
              <w:rPr>
                <w:sz w:val="20"/>
                <w:szCs w:val="20"/>
              </w:rPr>
              <w:t>3</w:t>
            </w:r>
          </w:p>
        </w:tc>
        <w:tc>
          <w:tcPr>
            <w:tcW w:w="695" w:type="dxa"/>
            <w:shd w:val="clear" w:color="auto" w:fill="auto"/>
            <w:vAlign w:val="center"/>
          </w:tcPr>
          <w:p w:rsidR="00F65E1F" w:rsidRPr="00204A0C" w:rsidRDefault="00F65E1F" w:rsidP="00C3627B">
            <w:pPr>
              <w:rPr>
                <w:sz w:val="20"/>
                <w:szCs w:val="20"/>
              </w:rPr>
            </w:pPr>
            <w:r>
              <w:rPr>
                <w:sz w:val="20"/>
                <w:szCs w:val="20"/>
              </w:rPr>
              <w:t>2014</w:t>
            </w:r>
          </w:p>
        </w:tc>
        <w:tc>
          <w:tcPr>
            <w:tcW w:w="2956" w:type="dxa"/>
            <w:shd w:val="clear" w:color="auto" w:fill="auto"/>
            <w:vAlign w:val="center"/>
          </w:tcPr>
          <w:p w:rsidR="00F65E1F" w:rsidRPr="00204A0C" w:rsidRDefault="00F65E1F" w:rsidP="00C3627B">
            <w:pPr>
              <w:rPr>
                <w:sz w:val="20"/>
                <w:szCs w:val="20"/>
              </w:rPr>
            </w:pPr>
            <w:r w:rsidRPr="00204A0C">
              <w:rPr>
                <w:sz w:val="20"/>
                <w:szCs w:val="20"/>
              </w:rPr>
              <w:t>Nanoporous hematite nanoparticles: Synthesis and applications for benzylation of benzene and aromatic compounds</w:t>
            </w:r>
            <w:r>
              <w:rPr>
                <w:sz w:val="20"/>
                <w:szCs w:val="20"/>
              </w:rPr>
              <w:t>.</w:t>
            </w:r>
            <w:r w:rsidRPr="00204A0C">
              <w:rPr>
                <w:sz w:val="20"/>
                <w:szCs w:val="20"/>
              </w:rPr>
              <w:t xml:space="preserve"> </w:t>
            </w:r>
          </w:p>
        </w:tc>
        <w:tc>
          <w:tcPr>
            <w:tcW w:w="1588" w:type="dxa"/>
            <w:shd w:val="clear" w:color="auto" w:fill="auto"/>
            <w:vAlign w:val="center"/>
          </w:tcPr>
          <w:p w:rsidR="00F65E1F" w:rsidRPr="00204A0C" w:rsidRDefault="00F65E1F" w:rsidP="00421175">
            <w:pPr>
              <w:spacing w:before="60" w:after="60"/>
              <w:rPr>
                <w:sz w:val="20"/>
                <w:szCs w:val="20"/>
              </w:rPr>
            </w:pPr>
            <w:r w:rsidRPr="00204A0C">
              <w:rPr>
                <w:sz w:val="20"/>
                <w:szCs w:val="20"/>
              </w:rPr>
              <w:t xml:space="preserve">Journal Alloys and Compunds, 582, 83-87, </w:t>
            </w:r>
            <w:r w:rsidR="00421175" w:rsidRPr="00421175">
              <w:rPr>
                <w:sz w:val="20"/>
                <w:szCs w:val="20"/>
              </w:rPr>
              <w:t>ISSN: 0925-8388. IF=3.315</w:t>
            </w:r>
          </w:p>
        </w:tc>
        <w:tc>
          <w:tcPr>
            <w:tcW w:w="1259" w:type="dxa"/>
            <w:shd w:val="clear" w:color="auto" w:fill="auto"/>
            <w:vAlign w:val="center"/>
          </w:tcPr>
          <w:p w:rsidR="00F65E1F" w:rsidRPr="00204A0C" w:rsidRDefault="00F65E1F" w:rsidP="00C3627B">
            <w:pPr>
              <w:rPr>
                <w:sz w:val="20"/>
                <w:szCs w:val="20"/>
              </w:rPr>
            </w:pPr>
            <w:r w:rsidRPr="00204A0C">
              <w:rPr>
                <w:sz w:val="20"/>
                <w:szCs w:val="20"/>
              </w:rPr>
              <w:t>coauthors</w:t>
            </w:r>
          </w:p>
        </w:tc>
        <w:tc>
          <w:tcPr>
            <w:tcW w:w="1171" w:type="dxa"/>
            <w:shd w:val="clear" w:color="auto" w:fill="auto"/>
            <w:vAlign w:val="center"/>
          </w:tcPr>
          <w:p w:rsidR="00F65E1F" w:rsidRDefault="00F65E1F" w:rsidP="00C3627B">
            <w:pPr>
              <w:rPr>
                <w:sz w:val="20"/>
                <w:szCs w:val="20"/>
              </w:rPr>
            </w:pPr>
            <w:r>
              <w:rPr>
                <w:sz w:val="20"/>
                <w:szCs w:val="20"/>
              </w:rPr>
              <w:t>SCI</w:t>
            </w:r>
          </w:p>
        </w:tc>
        <w:tc>
          <w:tcPr>
            <w:tcW w:w="1024" w:type="dxa"/>
            <w:shd w:val="clear" w:color="auto" w:fill="auto"/>
            <w:vAlign w:val="center"/>
          </w:tcPr>
          <w:p w:rsidR="00F65E1F" w:rsidRPr="003B3404" w:rsidRDefault="00F65E1F" w:rsidP="00C3627B">
            <w:pPr>
              <w:rPr>
                <w:sz w:val="20"/>
                <w:szCs w:val="20"/>
              </w:rPr>
            </w:pPr>
            <w:r>
              <w:rPr>
                <w:sz w:val="20"/>
                <w:szCs w:val="20"/>
              </w:rPr>
              <w:t>11</w:t>
            </w:r>
          </w:p>
        </w:tc>
      </w:tr>
      <w:tr w:rsidR="00F65E1F" w:rsidRPr="003B3404" w:rsidTr="00392076">
        <w:tc>
          <w:tcPr>
            <w:tcW w:w="595" w:type="dxa"/>
            <w:shd w:val="clear" w:color="auto" w:fill="auto"/>
            <w:vAlign w:val="center"/>
          </w:tcPr>
          <w:p w:rsidR="00F65E1F" w:rsidRPr="00F65E1F" w:rsidRDefault="00F65E1F" w:rsidP="009A2E71">
            <w:pPr>
              <w:rPr>
                <w:sz w:val="20"/>
                <w:szCs w:val="20"/>
              </w:rPr>
            </w:pPr>
            <w:r w:rsidRPr="00F65E1F">
              <w:rPr>
                <w:sz w:val="20"/>
                <w:szCs w:val="20"/>
              </w:rPr>
              <w:t>4</w:t>
            </w:r>
          </w:p>
        </w:tc>
        <w:tc>
          <w:tcPr>
            <w:tcW w:w="695" w:type="dxa"/>
            <w:shd w:val="clear" w:color="auto" w:fill="auto"/>
            <w:vAlign w:val="center"/>
          </w:tcPr>
          <w:p w:rsidR="00F65E1F" w:rsidRDefault="00F65E1F" w:rsidP="00C3627B">
            <w:pPr>
              <w:rPr>
                <w:sz w:val="20"/>
                <w:szCs w:val="20"/>
              </w:rPr>
            </w:pPr>
            <w:r>
              <w:rPr>
                <w:sz w:val="20"/>
                <w:szCs w:val="20"/>
              </w:rPr>
              <w:t>2014</w:t>
            </w:r>
          </w:p>
        </w:tc>
        <w:tc>
          <w:tcPr>
            <w:tcW w:w="2956" w:type="dxa"/>
            <w:shd w:val="clear" w:color="auto" w:fill="auto"/>
            <w:vAlign w:val="center"/>
          </w:tcPr>
          <w:p w:rsidR="00F65E1F" w:rsidRPr="00204A0C" w:rsidRDefault="00F65E1F" w:rsidP="00C3627B">
            <w:pPr>
              <w:rPr>
                <w:sz w:val="20"/>
                <w:szCs w:val="20"/>
              </w:rPr>
            </w:pPr>
            <w:r w:rsidRPr="00941CA3">
              <w:rPr>
                <w:sz w:val="20"/>
                <w:szCs w:val="20"/>
              </w:rPr>
              <w:t>Multicomponent nanoarchitectures for the design of optical sensing and diagnostic tools</w:t>
            </w:r>
            <w:r>
              <w:rPr>
                <w:sz w:val="20"/>
                <w:szCs w:val="20"/>
              </w:rPr>
              <w:t>.</w:t>
            </w:r>
          </w:p>
        </w:tc>
        <w:tc>
          <w:tcPr>
            <w:tcW w:w="1588" w:type="dxa"/>
            <w:shd w:val="clear" w:color="auto" w:fill="auto"/>
            <w:vAlign w:val="center"/>
          </w:tcPr>
          <w:p w:rsidR="00F65E1F" w:rsidRPr="00204A0C" w:rsidRDefault="00F65E1F" w:rsidP="00C3627B">
            <w:pPr>
              <w:spacing w:before="60" w:after="60"/>
              <w:rPr>
                <w:sz w:val="20"/>
                <w:szCs w:val="20"/>
              </w:rPr>
            </w:pPr>
            <w:r w:rsidRPr="00941CA3">
              <w:rPr>
                <w:sz w:val="20"/>
                <w:szCs w:val="20"/>
              </w:rPr>
              <w:t>RSC Advances</w:t>
            </w:r>
            <w:r>
              <w:rPr>
                <w:sz w:val="20"/>
                <w:szCs w:val="20"/>
              </w:rPr>
              <w:t xml:space="preserve">, </w:t>
            </w:r>
            <w:r w:rsidRPr="00941CA3">
              <w:rPr>
                <w:sz w:val="20"/>
                <w:szCs w:val="20"/>
              </w:rPr>
              <w:t>4, 916–942</w:t>
            </w:r>
            <w:r w:rsidR="00421175">
              <w:rPr>
                <w:sz w:val="20"/>
                <w:szCs w:val="20"/>
              </w:rPr>
              <w:t xml:space="preserve">. </w:t>
            </w:r>
            <w:r w:rsidR="00421175" w:rsidRPr="00421175">
              <w:rPr>
                <w:sz w:val="20"/>
                <w:szCs w:val="20"/>
              </w:rPr>
              <w:t>ISSN: 2046-2069. IF=2.936</w:t>
            </w:r>
          </w:p>
        </w:tc>
        <w:tc>
          <w:tcPr>
            <w:tcW w:w="1259" w:type="dxa"/>
            <w:shd w:val="clear" w:color="auto" w:fill="auto"/>
            <w:vAlign w:val="center"/>
          </w:tcPr>
          <w:p w:rsidR="00F65E1F" w:rsidRPr="00204A0C" w:rsidRDefault="00F65E1F" w:rsidP="00C3627B">
            <w:pPr>
              <w:rPr>
                <w:sz w:val="20"/>
                <w:szCs w:val="20"/>
              </w:rPr>
            </w:pPr>
            <w:r>
              <w:rPr>
                <w:sz w:val="20"/>
                <w:szCs w:val="20"/>
              </w:rPr>
              <w:t>Two authors</w:t>
            </w:r>
          </w:p>
        </w:tc>
        <w:tc>
          <w:tcPr>
            <w:tcW w:w="1171" w:type="dxa"/>
            <w:shd w:val="clear" w:color="auto" w:fill="auto"/>
            <w:vAlign w:val="center"/>
          </w:tcPr>
          <w:p w:rsidR="00F65E1F" w:rsidRDefault="00F65E1F" w:rsidP="00C3627B">
            <w:pPr>
              <w:rPr>
                <w:sz w:val="20"/>
                <w:szCs w:val="20"/>
              </w:rPr>
            </w:pPr>
            <w:r>
              <w:rPr>
                <w:sz w:val="20"/>
                <w:szCs w:val="20"/>
              </w:rPr>
              <w:t>SCI</w:t>
            </w:r>
          </w:p>
        </w:tc>
        <w:tc>
          <w:tcPr>
            <w:tcW w:w="1024" w:type="dxa"/>
            <w:shd w:val="clear" w:color="auto" w:fill="auto"/>
            <w:vAlign w:val="center"/>
          </w:tcPr>
          <w:p w:rsidR="00F65E1F" w:rsidRPr="003B3404" w:rsidRDefault="00F65E1F" w:rsidP="00C3627B">
            <w:pPr>
              <w:rPr>
                <w:sz w:val="20"/>
                <w:szCs w:val="20"/>
              </w:rPr>
            </w:pPr>
            <w:r>
              <w:rPr>
                <w:sz w:val="20"/>
                <w:szCs w:val="20"/>
              </w:rPr>
              <w:t>17</w:t>
            </w:r>
          </w:p>
        </w:tc>
      </w:tr>
      <w:tr w:rsidR="00F65E1F" w:rsidRPr="003B3404" w:rsidTr="00392076">
        <w:tc>
          <w:tcPr>
            <w:tcW w:w="595" w:type="dxa"/>
            <w:shd w:val="clear" w:color="auto" w:fill="auto"/>
            <w:vAlign w:val="center"/>
          </w:tcPr>
          <w:p w:rsidR="00F65E1F" w:rsidRPr="00F65E1F" w:rsidRDefault="00F65E1F" w:rsidP="009A2E71">
            <w:pPr>
              <w:rPr>
                <w:sz w:val="20"/>
                <w:szCs w:val="20"/>
              </w:rPr>
            </w:pPr>
            <w:r w:rsidRPr="00F65E1F">
              <w:rPr>
                <w:sz w:val="20"/>
                <w:szCs w:val="20"/>
              </w:rPr>
              <w:t>5</w:t>
            </w:r>
          </w:p>
        </w:tc>
        <w:tc>
          <w:tcPr>
            <w:tcW w:w="695" w:type="dxa"/>
            <w:shd w:val="clear" w:color="auto" w:fill="auto"/>
            <w:vAlign w:val="center"/>
          </w:tcPr>
          <w:p w:rsidR="00F65E1F" w:rsidRDefault="00F65E1F" w:rsidP="00C3627B">
            <w:pPr>
              <w:rPr>
                <w:sz w:val="20"/>
                <w:szCs w:val="20"/>
              </w:rPr>
            </w:pPr>
            <w:r>
              <w:rPr>
                <w:sz w:val="20"/>
                <w:szCs w:val="20"/>
              </w:rPr>
              <w:t>2015</w:t>
            </w:r>
          </w:p>
        </w:tc>
        <w:tc>
          <w:tcPr>
            <w:tcW w:w="2956" w:type="dxa"/>
            <w:shd w:val="clear" w:color="auto" w:fill="auto"/>
            <w:vAlign w:val="center"/>
          </w:tcPr>
          <w:p w:rsidR="00F65E1F" w:rsidRPr="00D83095" w:rsidRDefault="00A62346" w:rsidP="00C3627B">
            <w:pPr>
              <w:pStyle w:val="Heading2"/>
              <w:shd w:val="clear" w:color="auto" w:fill="FFFFFF"/>
              <w:rPr>
                <w:b w:val="0"/>
                <w:bCs w:val="0"/>
                <w:sz w:val="20"/>
                <w:szCs w:val="20"/>
              </w:rPr>
            </w:pPr>
            <w:hyperlink r:id="rId11" w:history="1">
              <w:r w:rsidR="00F65E1F" w:rsidRPr="00D83095">
                <w:rPr>
                  <w:b w:val="0"/>
                  <w:bCs w:val="0"/>
                  <w:sz w:val="20"/>
                  <w:szCs w:val="20"/>
                </w:rPr>
                <w:t>Water-soluble acetylated chitosan-stabilized gold nanosphere bioprobes</w:t>
              </w:r>
            </w:hyperlink>
          </w:p>
        </w:tc>
        <w:tc>
          <w:tcPr>
            <w:tcW w:w="1588" w:type="dxa"/>
            <w:shd w:val="clear" w:color="auto" w:fill="auto"/>
            <w:vAlign w:val="center"/>
          </w:tcPr>
          <w:p w:rsidR="00F65E1F" w:rsidRPr="00941CA3" w:rsidRDefault="00F65E1F" w:rsidP="00C3627B">
            <w:pPr>
              <w:spacing w:before="60" w:after="60"/>
              <w:rPr>
                <w:sz w:val="20"/>
                <w:szCs w:val="20"/>
              </w:rPr>
            </w:pPr>
            <w:r w:rsidRPr="00D83095">
              <w:rPr>
                <w:sz w:val="20"/>
                <w:szCs w:val="20"/>
              </w:rPr>
              <w:t>Materials Chemistry and Physics</w:t>
            </w:r>
            <w:r>
              <w:rPr>
                <w:sz w:val="20"/>
                <w:szCs w:val="20"/>
              </w:rPr>
              <w:t xml:space="preserve">, </w:t>
            </w:r>
            <w:r w:rsidRPr="00D83095">
              <w:rPr>
                <w:sz w:val="20"/>
                <w:szCs w:val="20"/>
              </w:rPr>
              <w:t>149</w:t>
            </w:r>
            <w:r w:rsidR="00421175">
              <w:rPr>
                <w:sz w:val="20"/>
                <w:szCs w:val="20"/>
              </w:rPr>
              <w:t xml:space="preserve">. </w:t>
            </w:r>
            <w:r w:rsidR="00421175" w:rsidRPr="00F6260A">
              <w:rPr>
                <w:sz w:val="20"/>
                <w:szCs w:val="20"/>
              </w:rPr>
              <w:t>ISSN: 0254-0584</w:t>
            </w:r>
            <w:r w:rsidR="00421175">
              <w:rPr>
                <w:sz w:val="20"/>
                <w:szCs w:val="20"/>
              </w:rPr>
              <w:t>.  IF=2.210</w:t>
            </w:r>
          </w:p>
        </w:tc>
        <w:tc>
          <w:tcPr>
            <w:tcW w:w="1259" w:type="dxa"/>
            <w:shd w:val="clear" w:color="auto" w:fill="auto"/>
            <w:vAlign w:val="center"/>
          </w:tcPr>
          <w:p w:rsidR="00F65E1F" w:rsidRDefault="00F65E1F" w:rsidP="00C3627B">
            <w:pPr>
              <w:rPr>
                <w:sz w:val="20"/>
                <w:szCs w:val="20"/>
              </w:rPr>
            </w:pPr>
            <w:r w:rsidRPr="00204A0C">
              <w:rPr>
                <w:sz w:val="20"/>
                <w:szCs w:val="20"/>
              </w:rPr>
              <w:t>coauthors</w:t>
            </w:r>
          </w:p>
        </w:tc>
        <w:tc>
          <w:tcPr>
            <w:tcW w:w="1171" w:type="dxa"/>
            <w:shd w:val="clear" w:color="auto" w:fill="auto"/>
            <w:vAlign w:val="center"/>
          </w:tcPr>
          <w:p w:rsidR="00F65E1F" w:rsidRDefault="009A2E71" w:rsidP="00C3627B">
            <w:pPr>
              <w:rPr>
                <w:sz w:val="20"/>
                <w:szCs w:val="20"/>
              </w:rPr>
            </w:pPr>
            <w:r w:rsidRPr="009A2E71">
              <w:rPr>
                <w:sz w:val="20"/>
                <w:szCs w:val="20"/>
              </w:rPr>
              <w:t>SCI</w:t>
            </w:r>
          </w:p>
        </w:tc>
        <w:tc>
          <w:tcPr>
            <w:tcW w:w="1024" w:type="dxa"/>
            <w:shd w:val="clear" w:color="auto" w:fill="auto"/>
            <w:vAlign w:val="center"/>
          </w:tcPr>
          <w:p w:rsidR="00F65E1F" w:rsidRDefault="00F65E1F" w:rsidP="00C3627B">
            <w:pPr>
              <w:rPr>
                <w:sz w:val="20"/>
                <w:szCs w:val="20"/>
              </w:rPr>
            </w:pPr>
            <w:r>
              <w:rPr>
                <w:sz w:val="20"/>
                <w:szCs w:val="20"/>
              </w:rPr>
              <w:t>1</w:t>
            </w:r>
          </w:p>
        </w:tc>
      </w:tr>
      <w:tr w:rsidR="00F65E1F" w:rsidRPr="003B3404" w:rsidTr="00392076">
        <w:tc>
          <w:tcPr>
            <w:tcW w:w="595" w:type="dxa"/>
            <w:shd w:val="clear" w:color="auto" w:fill="auto"/>
            <w:vAlign w:val="center"/>
          </w:tcPr>
          <w:p w:rsidR="00F65E1F" w:rsidRDefault="00F65E1F" w:rsidP="009A2E71">
            <w:pPr>
              <w:rPr>
                <w:sz w:val="20"/>
                <w:szCs w:val="20"/>
              </w:rPr>
            </w:pPr>
            <w:r>
              <w:rPr>
                <w:sz w:val="20"/>
                <w:szCs w:val="20"/>
              </w:rPr>
              <w:t>6</w:t>
            </w:r>
          </w:p>
        </w:tc>
        <w:tc>
          <w:tcPr>
            <w:tcW w:w="695" w:type="dxa"/>
            <w:shd w:val="clear" w:color="auto" w:fill="auto"/>
            <w:vAlign w:val="center"/>
          </w:tcPr>
          <w:p w:rsidR="00F65E1F" w:rsidRDefault="00F65E1F" w:rsidP="00C3627B">
            <w:pPr>
              <w:rPr>
                <w:sz w:val="20"/>
                <w:szCs w:val="20"/>
              </w:rPr>
            </w:pPr>
            <w:r>
              <w:rPr>
                <w:sz w:val="20"/>
                <w:szCs w:val="20"/>
              </w:rPr>
              <w:t>2015</w:t>
            </w:r>
          </w:p>
        </w:tc>
        <w:tc>
          <w:tcPr>
            <w:tcW w:w="2956" w:type="dxa"/>
            <w:shd w:val="clear" w:color="auto" w:fill="auto"/>
            <w:vAlign w:val="center"/>
          </w:tcPr>
          <w:p w:rsidR="00F65E1F" w:rsidRPr="00D83095" w:rsidRDefault="00A62346" w:rsidP="00C3627B">
            <w:pPr>
              <w:pStyle w:val="Heading2"/>
              <w:shd w:val="clear" w:color="auto" w:fill="FFFFFF"/>
              <w:rPr>
                <w:b w:val="0"/>
                <w:bCs w:val="0"/>
                <w:sz w:val="20"/>
                <w:szCs w:val="20"/>
              </w:rPr>
            </w:pPr>
            <w:hyperlink r:id="rId12" w:history="1">
              <w:r w:rsidR="00F65E1F" w:rsidRPr="00D83095">
                <w:rPr>
                  <w:b w:val="0"/>
                  <w:bCs w:val="0"/>
                  <w:sz w:val="20"/>
                  <w:szCs w:val="20"/>
                </w:rPr>
                <w:t xml:space="preserve">Synthesis, characterization, and </w:t>
              </w:r>
              <w:r w:rsidR="00F65E1F" w:rsidRPr="00D83095">
                <w:rPr>
                  <w:b w:val="0"/>
                  <w:bCs w:val="0"/>
                  <w:sz w:val="20"/>
                  <w:szCs w:val="20"/>
                </w:rPr>
                <w:lastRenderedPageBreak/>
                <w:t>comparative gas sensing properties of tin dioxide nanoflowers and porous nanospheres</w:t>
              </w:r>
            </w:hyperlink>
            <w:r w:rsidR="00F65E1F">
              <w:rPr>
                <w:b w:val="0"/>
                <w:bCs w:val="0"/>
                <w:sz w:val="20"/>
                <w:szCs w:val="20"/>
              </w:rPr>
              <w:t>.</w:t>
            </w:r>
          </w:p>
        </w:tc>
        <w:tc>
          <w:tcPr>
            <w:tcW w:w="1588" w:type="dxa"/>
            <w:shd w:val="clear" w:color="auto" w:fill="auto"/>
            <w:vAlign w:val="center"/>
          </w:tcPr>
          <w:p w:rsidR="00F65E1F" w:rsidRPr="00D83095" w:rsidRDefault="00F65E1F" w:rsidP="00C3627B">
            <w:pPr>
              <w:spacing w:before="60" w:after="60"/>
              <w:rPr>
                <w:sz w:val="20"/>
                <w:szCs w:val="20"/>
              </w:rPr>
            </w:pPr>
            <w:r w:rsidRPr="00D83095">
              <w:rPr>
                <w:sz w:val="20"/>
                <w:szCs w:val="20"/>
              </w:rPr>
              <w:lastRenderedPageBreak/>
              <w:t xml:space="preserve">Ceramics </w:t>
            </w:r>
            <w:r w:rsidRPr="00D83095">
              <w:rPr>
                <w:sz w:val="20"/>
                <w:szCs w:val="20"/>
              </w:rPr>
              <w:lastRenderedPageBreak/>
              <w:t>International</w:t>
            </w:r>
            <w:r>
              <w:rPr>
                <w:sz w:val="20"/>
                <w:szCs w:val="20"/>
              </w:rPr>
              <w:t xml:space="preserve">, </w:t>
            </w:r>
            <w:r w:rsidRPr="00D83095">
              <w:rPr>
                <w:sz w:val="20"/>
                <w:szCs w:val="20"/>
              </w:rPr>
              <w:t>41(10)</w:t>
            </w:r>
            <w:r w:rsidR="00421175">
              <w:rPr>
                <w:sz w:val="20"/>
                <w:szCs w:val="20"/>
              </w:rPr>
              <w:t xml:space="preserve">. </w:t>
            </w:r>
            <w:r w:rsidR="00421175" w:rsidRPr="00421175">
              <w:rPr>
                <w:sz w:val="20"/>
                <w:szCs w:val="20"/>
              </w:rPr>
              <w:t>ISSN‎: ‎0272-8842. IF=3.057</w:t>
            </w:r>
          </w:p>
        </w:tc>
        <w:tc>
          <w:tcPr>
            <w:tcW w:w="1259" w:type="dxa"/>
            <w:shd w:val="clear" w:color="auto" w:fill="auto"/>
            <w:vAlign w:val="center"/>
          </w:tcPr>
          <w:p w:rsidR="00F65E1F" w:rsidRPr="00204A0C" w:rsidRDefault="00F65E1F" w:rsidP="00C3627B">
            <w:pPr>
              <w:rPr>
                <w:sz w:val="20"/>
                <w:szCs w:val="20"/>
              </w:rPr>
            </w:pPr>
            <w:r w:rsidRPr="00204A0C">
              <w:rPr>
                <w:sz w:val="20"/>
                <w:szCs w:val="20"/>
              </w:rPr>
              <w:lastRenderedPageBreak/>
              <w:t>coauthors</w:t>
            </w:r>
          </w:p>
        </w:tc>
        <w:tc>
          <w:tcPr>
            <w:tcW w:w="1171" w:type="dxa"/>
            <w:shd w:val="clear" w:color="auto" w:fill="auto"/>
            <w:vAlign w:val="center"/>
          </w:tcPr>
          <w:p w:rsidR="00F65E1F" w:rsidRPr="00D83095" w:rsidRDefault="00F65E1F" w:rsidP="00C3627B">
            <w:pPr>
              <w:rPr>
                <w:color w:val="FF0000"/>
                <w:sz w:val="20"/>
                <w:szCs w:val="20"/>
              </w:rPr>
            </w:pPr>
            <w:r w:rsidRPr="00D83095">
              <w:rPr>
                <w:sz w:val="20"/>
                <w:szCs w:val="20"/>
              </w:rPr>
              <w:t>SCI</w:t>
            </w:r>
          </w:p>
        </w:tc>
        <w:tc>
          <w:tcPr>
            <w:tcW w:w="1024" w:type="dxa"/>
            <w:shd w:val="clear" w:color="auto" w:fill="auto"/>
            <w:vAlign w:val="center"/>
          </w:tcPr>
          <w:p w:rsidR="00F65E1F" w:rsidRDefault="00F65E1F" w:rsidP="00C3627B">
            <w:pPr>
              <w:rPr>
                <w:sz w:val="20"/>
                <w:szCs w:val="20"/>
              </w:rPr>
            </w:pPr>
            <w:r>
              <w:rPr>
                <w:sz w:val="20"/>
                <w:szCs w:val="20"/>
              </w:rPr>
              <w:t>8</w:t>
            </w:r>
          </w:p>
        </w:tc>
      </w:tr>
      <w:tr w:rsidR="00F65E1F" w:rsidRPr="003B3404" w:rsidTr="00392076">
        <w:tc>
          <w:tcPr>
            <w:tcW w:w="595" w:type="dxa"/>
            <w:shd w:val="clear" w:color="auto" w:fill="auto"/>
            <w:vAlign w:val="center"/>
          </w:tcPr>
          <w:p w:rsidR="00F65E1F" w:rsidRDefault="00F65E1F" w:rsidP="009A2E71">
            <w:pPr>
              <w:rPr>
                <w:sz w:val="20"/>
                <w:szCs w:val="20"/>
              </w:rPr>
            </w:pPr>
            <w:r>
              <w:rPr>
                <w:sz w:val="20"/>
                <w:szCs w:val="20"/>
              </w:rPr>
              <w:lastRenderedPageBreak/>
              <w:t>7</w:t>
            </w:r>
          </w:p>
        </w:tc>
        <w:tc>
          <w:tcPr>
            <w:tcW w:w="695" w:type="dxa"/>
            <w:shd w:val="clear" w:color="auto" w:fill="auto"/>
            <w:vAlign w:val="center"/>
          </w:tcPr>
          <w:p w:rsidR="00F65E1F" w:rsidRDefault="00F65E1F" w:rsidP="00C3627B">
            <w:pPr>
              <w:rPr>
                <w:sz w:val="20"/>
                <w:szCs w:val="20"/>
              </w:rPr>
            </w:pPr>
            <w:r>
              <w:rPr>
                <w:sz w:val="20"/>
                <w:szCs w:val="20"/>
              </w:rPr>
              <w:t>2015</w:t>
            </w:r>
          </w:p>
        </w:tc>
        <w:tc>
          <w:tcPr>
            <w:tcW w:w="2956" w:type="dxa"/>
            <w:shd w:val="clear" w:color="auto" w:fill="auto"/>
            <w:vAlign w:val="center"/>
          </w:tcPr>
          <w:p w:rsidR="00F65E1F" w:rsidRPr="00204A0C" w:rsidRDefault="00A62346" w:rsidP="00C3627B">
            <w:pPr>
              <w:shd w:val="clear" w:color="auto" w:fill="FFFFFF"/>
              <w:spacing w:before="100" w:beforeAutospacing="1" w:after="100" w:afterAutospacing="1"/>
              <w:outlineLvl w:val="1"/>
              <w:rPr>
                <w:sz w:val="20"/>
                <w:szCs w:val="20"/>
              </w:rPr>
            </w:pPr>
            <w:hyperlink r:id="rId13" w:history="1">
              <w:r w:rsidR="00F65E1F" w:rsidRPr="00A54D36">
                <w:rPr>
                  <w:sz w:val="20"/>
                  <w:szCs w:val="20"/>
                </w:rPr>
                <w:t>Shape and size controlled synthesis of Au nanorods: H</w:t>
              </w:r>
              <w:r w:rsidR="00F65E1F" w:rsidRPr="00A54D36">
                <w:rPr>
                  <w:sz w:val="20"/>
                  <w:szCs w:val="20"/>
                  <w:vertAlign w:val="subscript"/>
                </w:rPr>
                <w:t>2</w:t>
              </w:r>
              <w:r w:rsidR="00F65E1F" w:rsidRPr="00A54D36">
                <w:rPr>
                  <w:sz w:val="20"/>
                  <w:szCs w:val="20"/>
                </w:rPr>
                <w:t>S gas-sensing characterizations and antibacterial application</w:t>
              </w:r>
            </w:hyperlink>
          </w:p>
        </w:tc>
        <w:tc>
          <w:tcPr>
            <w:tcW w:w="1588" w:type="dxa"/>
            <w:shd w:val="clear" w:color="auto" w:fill="auto"/>
            <w:vAlign w:val="center"/>
          </w:tcPr>
          <w:p w:rsidR="00F65E1F" w:rsidRPr="00204A0C" w:rsidRDefault="00421175" w:rsidP="00C3627B">
            <w:pPr>
              <w:spacing w:before="60" w:after="60"/>
              <w:rPr>
                <w:sz w:val="20"/>
                <w:szCs w:val="20"/>
              </w:rPr>
            </w:pPr>
            <w:r>
              <w:rPr>
                <w:sz w:val="20"/>
                <w:szCs w:val="20"/>
              </w:rPr>
              <w:t xml:space="preserve">Journal of Alloys and Compounds. </w:t>
            </w:r>
            <w:r w:rsidRPr="00421175">
              <w:rPr>
                <w:sz w:val="20"/>
                <w:szCs w:val="20"/>
              </w:rPr>
              <w:t>ISSN: 0925-8388. IF=3.315</w:t>
            </w:r>
          </w:p>
        </w:tc>
        <w:tc>
          <w:tcPr>
            <w:tcW w:w="1259" w:type="dxa"/>
            <w:shd w:val="clear" w:color="auto" w:fill="auto"/>
            <w:vAlign w:val="center"/>
          </w:tcPr>
          <w:p w:rsidR="00F65E1F" w:rsidRPr="00204A0C" w:rsidRDefault="00F65E1F" w:rsidP="00C3627B">
            <w:pPr>
              <w:rPr>
                <w:sz w:val="20"/>
                <w:szCs w:val="20"/>
              </w:rPr>
            </w:pPr>
            <w:r w:rsidRPr="00204A0C">
              <w:rPr>
                <w:sz w:val="20"/>
                <w:szCs w:val="20"/>
              </w:rPr>
              <w:t>coauthors</w:t>
            </w:r>
          </w:p>
        </w:tc>
        <w:tc>
          <w:tcPr>
            <w:tcW w:w="1171" w:type="dxa"/>
            <w:shd w:val="clear" w:color="auto" w:fill="auto"/>
            <w:vAlign w:val="center"/>
          </w:tcPr>
          <w:p w:rsidR="00F65E1F" w:rsidRDefault="00F65E1F" w:rsidP="00C3627B">
            <w:pPr>
              <w:rPr>
                <w:sz w:val="20"/>
                <w:szCs w:val="20"/>
              </w:rPr>
            </w:pPr>
            <w:r>
              <w:rPr>
                <w:sz w:val="20"/>
                <w:szCs w:val="20"/>
              </w:rPr>
              <w:t>SCI</w:t>
            </w:r>
          </w:p>
        </w:tc>
        <w:tc>
          <w:tcPr>
            <w:tcW w:w="1024" w:type="dxa"/>
            <w:shd w:val="clear" w:color="auto" w:fill="auto"/>
            <w:vAlign w:val="center"/>
          </w:tcPr>
          <w:p w:rsidR="00F65E1F" w:rsidRPr="003B3404" w:rsidRDefault="00F65E1F" w:rsidP="00C3627B">
            <w:pPr>
              <w:rPr>
                <w:sz w:val="20"/>
                <w:szCs w:val="20"/>
              </w:rPr>
            </w:pPr>
            <w:r>
              <w:rPr>
                <w:sz w:val="20"/>
                <w:szCs w:val="20"/>
              </w:rPr>
              <w:t>12</w:t>
            </w:r>
          </w:p>
        </w:tc>
      </w:tr>
      <w:tr w:rsidR="00F65E1F" w:rsidRPr="003B3404" w:rsidTr="00392076">
        <w:tc>
          <w:tcPr>
            <w:tcW w:w="595" w:type="dxa"/>
            <w:shd w:val="clear" w:color="auto" w:fill="auto"/>
            <w:vAlign w:val="center"/>
          </w:tcPr>
          <w:p w:rsidR="00F65E1F" w:rsidRPr="003B3404" w:rsidRDefault="00F65E1F" w:rsidP="009A2E71">
            <w:pPr>
              <w:rPr>
                <w:sz w:val="20"/>
                <w:szCs w:val="20"/>
              </w:rPr>
            </w:pPr>
            <w:r>
              <w:rPr>
                <w:sz w:val="20"/>
                <w:szCs w:val="20"/>
              </w:rPr>
              <w:t>8</w:t>
            </w:r>
          </w:p>
        </w:tc>
        <w:tc>
          <w:tcPr>
            <w:tcW w:w="695" w:type="dxa"/>
            <w:shd w:val="clear" w:color="auto" w:fill="auto"/>
            <w:vAlign w:val="center"/>
          </w:tcPr>
          <w:p w:rsidR="00F65E1F" w:rsidRDefault="00F65E1F" w:rsidP="00C3627B">
            <w:pPr>
              <w:rPr>
                <w:sz w:val="20"/>
                <w:szCs w:val="20"/>
              </w:rPr>
            </w:pPr>
            <w:r>
              <w:rPr>
                <w:sz w:val="20"/>
                <w:szCs w:val="20"/>
              </w:rPr>
              <w:t>2015</w:t>
            </w:r>
          </w:p>
        </w:tc>
        <w:tc>
          <w:tcPr>
            <w:tcW w:w="2956" w:type="dxa"/>
            <w:shd w:val="clear" w:color="auto" w:fill="auto"/>
            <w:vAlign w:val="center"/>
          </w:tcPr>
          <w:p w:rsidR="00F65E1F" w:rsidRPr="00CC1488" w:rsidRDefault="00A62346" w:rsidP="00C3627B">
            <w:pPr>
              <w:pStyle w:val="Heading2"/>
              <w:shd w:val="clear" w:color="auto" w:fill="FFFFFF"/>
              <w:rPr>
                <w:b w:val="0"/>
                <w:bCs w:val="0"/>
                <w:sz w:val="20"/>
                <w:szCs w:val="20"/>
              </w:rPr>
            </w:pPr>
            <w:hyperlink r:id="rId14" w:history="1">
              <w:r w:rsidR="00F65E1F" w:rsidRPr="009A6065">
                <w:rPr>
                  <w:b w:val="0"/>
                  <w:bCs w:val="0"/>
                  <w:sz w:val="20"/>
                  <w:szCs w:val="20"/>
                </w:rPr>
                <w:t>Facile synthesis of α-Fe</w:t>
              </w:r>
              <w:r w:rsidR="00F65E1F" w:rsidRPr="009A6065">
                <w:rPr>
                  <w:b w:val="0"/>
                  <w:bCs w:val="0"/>
                  <w:sz w:val="20"/>
                  <w:szCs w:val="20"/>
                  <w:vertAlign w:val="subscript"/>
                </w:rPr>
                <w:t>2</w:t>
              </w:r>
              <w:r w:rsidR="00F65E1F" w:rsidRPr="009A6065">
                <w:rPr>
                  <w:b w:val="0"/>
                  <w:bCs w:val="0"/>
                  <w:sz w:val="20"/>
                  <w:szCs w:val="20"/>
                </w:rPr>
                <w:t>O</w:t>
              </w:r>
              <w:r w:rsidR="00F65E1F" w:rsidRPr="009A6065">
                <w:rPr>
                  <w:b w:val="0"/>
                  <w:bCs w:val="0"/>
                  <w:sz w:val="20"/>
                  <w:szCs w:val="20"/>
                  <w:vertAlign w:val="subscript"/>
                </w:rPr>
                <w:t>3</w:t>
              </w:r>
              <w:r w:rsidR="00F65E1F">
                <w:rPr>
                  <w:b w:val="0"/>
                  <w:bCs w:val="0"/>
                  <w:sz w:val="20"/>
                  <w:szCs w:val="20"/>
                </w:rPr>
                <w:t xml:space="preserve"> </w:t>
              </w:r>
              <w:r w:rsidR="00F65E1F" w:rsidRPr="009A6065">
                <w:rPr>
                  <w:b w:val="0"/>
                  <w:bCs w:val="0"/>
                  <w:sz w:val="20"/>
                  <w:szCs w:val="20"/>
                </w:rPr>
                <w:t>nanoparticles for high-performance CO gas sensor</w:t>
              </w:r>
            </w:hyperlink>
          </w:p>
        </w:tc>
        <w:tc>
          <w:tcPr>
            <w:tcW w:w="1588" w:type="dxa"/>
            <w:shd w:val="clear" w:color="auto" w:fill="auto"/>
            <w:vAlign w:val="center"/>
          </w:tcPr>
          <w:p w:rsidR="00F65E1F" w:rsidRPr="00204A0C" w:rsidRDefault="00421175" w:rsidP="00C3627B">
            <w:pPr>
              <w:spacing w:before="60" w:after="60"/>
              <w:rPr>
                <w:sz w:val="20"/>
                <w:szCs w:val="20"/>
              </w:rPr>
            </w:pPr>
            <w:r>
              <w:rPr>
                <w:sz w:val="20"/>
                <w:szCs w:val="20"/>
              </w:rPr>
              <w:t xml:space="preserve">Materials Research Bulletin. </w:t>
            </w:r>
            <w:r w:rsidRPr="00421175">
              <w:rPr>
                <w:sz w:val="20"/>
                <w:szCs w:val="20"/>
              </w:rPr>
              <w:t>ISSN‎: ‎0025-5408. IF=2.47</w:t>
            </w:r>
          </w:p>
        </w:tc>
        <w:tc>
          <w:tcPr>
            <w:tcW w:w="1259" w:type="dxa"/>
            <w:shd w:val="clear" w:color="auto" w:fill="auto"/>
            <w:vAlign w:val="center"/>
          </w:tcPr>
          <w:p w:rsidR="00F65E1F" w:rsidRPr="00204A0C" w:rsidRDefault="00F65E1F" w:rsidP="00C3627B">
            <w:pPr>
              <w:rPr>
                <w:sz w:val="20"/>
                <w:szCs w:val="20"/>
              </w:rPr>
            </w:pPr>
            <w:r w:rsidRPr="00204A0C">
              <w:rPr>
                <w:sz w:val="20"/>
                <w:szCs w:val="20"/>
              </w:rPr>
              <w:t>Coauthors</w:t>
            </w:r>
          </w:p>
        </w:tc>
        <w:tc>
          <w:tcPr>
            <w:tcW w:w="1171" w:type="dxa"/>
            <w:shd w:val="clear" w:color="auto" w:fill="auto"/>
            <w:vAlign w:val="center"/>
          </w:tcPr>
          <w:p w:rsidR="00F65E1F" w:rsidRDefault="00F65E1F" w:rsidP="00C3627B">
            <w:pPr>
              <w:rPr>
                <w:sz w:val="20"/>
                <w:szCs w:val="20"/>
              </w:rPr>
            </w:pPr>
            <w:r>
              <w:rPr>
                <w:sz w:val="20"/>
                <w:szCs w:val="20"/>
              </w:rPr>
              <w:t>SCI</w:t>
            </w:r>
          </w:p>
        </w:tc>
        <w:tc>
          <w:tcPr>
            <w:tcW w:w="1024" w:type="dxa"/>
            <w:shd w:val="clear" w:color="auto" w:fill="auto"/>
            <w:vAlign w:val="center"/>
          </w:tcPr>
          <w:p w:rsidR="00F65E1F" w:rsidRPr="003B3404" w:rsidRDefault="00F65E1F" w:rsidP="00C3627B">
            <w:pPr>
              <w:rPr>
                <w:sz w:val="20"/>
                <w:szCs w:val="20"/>
              </w:rPr>
            </w:pPr>
            <w:r>
              <w:rPr>
                <w:sz w:val="20"/>
                <w:szCs w:val="20"/>
              </w:rPr>
              <w:t>38</w:t>
            </w:r>
          </w:p>
        </w:tc>
      </w:tr>
      <w:tr w:rsidR="0038749B" w:rsidRPr="003B3404" w:rsidTr="00392076">
        <w:tc>
          <w:tcPr>
            <w:tcW w:w="595" w:type="dxa"/>
            <w:shd w:val="clear" w:color="auto" w:fill="auto"/>
            <w:vAlign w:val="center"/>
          </w:tcPr>
          <w:p w:rsidR="00F65E1F" w:rsidRPr="003B3404" w:rsidRDefault="00F65E1F" w:rsidP="009A2E71">
            <w:pPr>
              <w:rPr>
                <w:sz w:val="20"/>
                <w:szCs w:val="20"/>
              </w:rPr>
            </w:pPr>
            <w:r>
              <w:rPr>
                <w:sz w:val="20"/>
                <w:szCs w:val="20"/>
              </w:rPr>
              <w:t>9</w:t>
            </w:r>
          </w:p>
        </w:tc>
        <w:tc>
          <w:tcPr>
            <w:tcW w:w="695" w:type="dxa"/>
            <w:shd w:val="clear" w:color="auto" w:fill="auto"/>
            <w:vAlign w:val="center"/>
          </w:tcPr>
          <w:p w:rsidR="00F65E1F" w:rsidRDefault="00F65E1F" w:rsidP="00C3627B">
            <w:pPr>
              <w:rPr>
                <w:sz w:val="20"/>
                <w:szCs w:val="20"/>
              </w:rPr>
            </w:pPr>
            <w:r>
              <w:rPr>
                <w:sz w:val="20"/>
                <w:szCs w:val="20"/>
              </w:rPr>
              <w:t>2015</w:t>
            </w:r>
          </w:p>
        </w:tc>
        <w:tc>
          <w:tcPr>
            <w:tcW w:w="2956" w:type="dxa"/>
            <w:shd w:val="clear" w:color="auto" w:fill="auto"/>
            <w:vAlign w:val="center"/>
          </w:tcPr>
          <w:p w:rsidR="00F65E1F" w:rsidRPr="009A6065" w:rsidRDefault="00A62346" w:rsidP="00C3627B">
            <w:pPr>
              <w:pStyle w:val="Heading2"/>
              <w:shd w:val="clear" w:color="auto" w:fill="FFFFFF"/>
              <w:rPr>
                <w:b w:val="0"/>
                <w:bCs w:val="0"/>
                <w:sz w:val="20"/>
                <w:szCs w:val="20"/>
              </w:rPr>
            </w:pPr>
            <w:hyperlink r:id="rId15" w:history="1">
              <w:r w:rsidR="00F65E1F" w:rsidRPr="00D83095">
                <w:rPr>
                  <w:b w:val="0"/>
                  <w:bCs w:val="0"/>
                  <w:sz w:val="20"/>
                  <w:szCs w:val="20"/>
                </w:rPr>
                <w:t>Facile synthesis of multifunctional Ag/Fe</w:t>
              </w:r>
              <w:r w:rsidR="00F65E1F" w:rsidRPr="00D83095">
                <w:rPr>
                  <w:b w:val="0"/>
                  <w:bCs w:val="0"/>
                  <w:sz w:val="20"/>
                  <w:szCs w:val="20"/>
                  <w:vertAlign w:val="subscript"/>
                </w:rPr>
                <w:t>3</w:t>
              </w:r>
              <w:r w:rsidR="00F65E1F" w:rsidRPr="00D83095">
                <w:rPr>
                  <w:b w:val="0"/>
                  <w:bCs w:val="0"/>
                  <w:sz w:val="20"/>
                  <w:szCs w:val="20"/>
                </w:rPr>
                <w:t>O</w:t>
              </w:r>
              <w:r w:rsidR="00F65E1F" w:rsidRPr="00D83095">
                <w:rPr>
                  <w:b w:val="0"/>
                  <w:bCs w:val="0"/>
                  <w:sz w:val="20"/>
                  <w:szCs w:val="20"/>
                  <w:vertAlign w:val="subscript"/>
                </w:rPr>
                <w:t>4</w:t>
              </w:r>
              <w:r w:rsidR="00F65E1F" w:rsidRPr="00D83095">
                <w:rPr>
                  <w:b w:val="0"/>
                  <w:bCs w:val="0"/>
                  <w:sz w:val="20"/>
                  <w:szCs w:val="20"/>
                </w:rPr>
                <w:t>-CS nanocomposites for antibacterial and hyperthermic applications</w:t>
              </w:r>
            </w:hyperlink>
          </w:p>
        </w:tc>
        <w:tc>
          <w:tcPr>
            <w:tcW w:w="1588" w:type="dxa"/>
            <w:shd w:val="clear" w:color="auto" w:fill="auto"/>
            <w:vAlign w:val="center"/>
          </w:tcPr>
          <w:p w:rsidR="00F65E1F" w:rsidRPr="009A6065" w:rsidRDefault="00F65E1F" w:rsidP="00C3627B">
            <w:pPr>
              <w:spacing w:before="60" w:after="60"/>
              <w:rPr>
                <w:sz w:val="20"/>
                <w:szCs w:val="20"/>
              </w:rPr>
            </w:pPr>
            <w:r w:rsidRPr="00D83095">
              <w:rPr>
                <w:sz w:val="20"/>
                <w:szCs w:val="20"/>
              </w:rPr>
              <w:t>Current Applied Physics</w:t>
            </w:r>
            <w:r>
              <w:rPr>
                <w:sz w:val="20"/>
                <w:szCs w:val="20"/>
              </w:rPr>
              <w:t xml:space="preserve">, </w:t>
            </w:r>
            <w:r w:rsidRPr="00D83095">
              <w:rPr>
                <w:sz w:val="20"/>
                <w:szCs w:val="20"/>
              </w:rPr>
              <w:t>15(11)</w:t>
            </w:r>
            <w:r w:rsidR="00421175">
              <w:rPr>
                <w:sz w:val="20"/>
                <w:szCs w:val="20"/>
              </w:rPr>
              <w:t xml:space="preserve">. </w:t>
            </w:r>
            <w:r w:rsidR="00421175" w:rsidRPr="00421175">
              <w:rPr>
                <w:sz w:val="20"/>
                <w:szCs w:val="20"/>
              </w:rPr>
              <w:t>ISSN: 1567-1739. IF=2.058</w:t>
            </w:r>
          </w:p>
        </w:tc>
        <w:tc>
          <w:tcPr>
            <w:tcW w:w="1259" w:type="dxa"/>
            <w:shd w:val="clear" w:color="auto" w:fill="auto"/>
            <w:vAlign w:val="center"/>
          </w:tcPr>
          <w:p w:rsidR="00F65E1F" w:rsidRPr="00204A0C" w:rsidRDefault="00F65E1F" w:rsidP="00C3627B">
            <w:pPr>
              <w:rPr>
                <w:sz w:val="20"/>
                <w:szCs w:val="20"/>
              </w:rPr>
            </w:pPr>
            <w:r w:rsidRPr="00204A0C">
              <w:rPr>
                <w:sz w:val="20"/>
                <w:szCs w:val="20"/>
              </w:rPr>
              <w:t>Coauthors</w:t>
            </w:r>
          </w:p>
        </w:tc>
        <w:tc>
          <w:tcPr>
            <w:tcW w:w="1171" w:type="dxa"/>
            <w:shd w:val="clear" w:color="auto" w:fill="auto"/>
            <w:vAlign w:val="center"/>
          </w:tcPr>
          <w:p w:rsidR="00F65E1F" w:rsidRDefault="00F65E1F" w:rsidP="00C3627B">
            <w:pPr>
              <w:rPr>
                <w:sz w:val="20"/>
                <w:szCs w:val="20"/>
              </w:rPr>
            </w:pPr>
            <w:r>
              <w:rPr>
                <w:sz w:val="20"/>
                <w:szCs w:val="20"/>
              </w:rPr>
              <w:t>SCI</w:t>
            </w:r>
          </w:p>
        </w:tc>
        <w:tc>
          <w:tcPr>
            <w:tcW w:w="1024" w:type="dxa"/>
            <w:shd w:val="clear" w:color="auto" w:fill="auto"/>
            <w:vAlign w:val="center"/>
          </w:tcPr>
          <w:p w:rsidR="00F65E1F" w:rsidRDefault="00F65E1F" w:rsidP="00C3627B">
            <w:pPr>
              <w:rPr>
                <w:sz w:val="20"/>
                <w:szCs w:val="20"/>
              </w:rPr>
            </w:pPr>
            <w:r>
              <w:rPr>
                <w:sz w:val="20"/>
                <w:szCs w:val="20"/>
              </w:rPr>
              <w:t>7</w:t>
            </w:r>
          </w:p>
        </w:tc>
      </w:tr>
      <w:tr w:rsidR="00F65E1F" w:rsidRPr="003B3404" w:rsidTr="00392076">
        <w:tc>
          <w:tcPr>
            <w:tcW w:w="595" w:type="dxa"/>
            <w:shd w:val="clear" w:color="auto" w:fill="auto"/>
            <w:vAlign w:val="center"/>
          </w:tcPr>
          <w:p w:rsidR="00F65E1F" w:rsidRDefault="00F65E1F" w:rsidP="009A2E71">
            <w:pPr>
              <w:rPr>
                <w:sz w:val="20"/>
                <w:szCs w:val="20"/>
              </w:rPr>
            </w:pPr>
            <w:r>
              <w:rPr>
                <w:sz w:val="20"/>
                <w:szCs w:val="20"/>
              </w:rPr>
              <w:t>10</w:t>
            </w:r>
          </w:p>
        </w:tc>
        <w:tc>
          <w:tcPr>
            <w:tcW w:w="695" w:type="dxa"/>
            <w:shd w:val="clear" w:color="auto" w:fill="auto"/>
            <w:vAlign w:val="center"/>
          </w:tcPr>
          <w:p w:rsidR="00F65E1F" w:rsidRDefault="00F65E1F" w:rsidP="00C3627B">
            <w:pPr>
              <w:rPr>
                <w:sz w:val="20"/>
                <w:szCs w:val="20"/>
              </w:rPr>
            </w:pPr>
            <w:r>
              <w:rPr>
                <w:sz w:val="20"/>
                <w:szCs w:val="20"/>
              </w:rPr>
              <w:t>2016</w:t>
            </w:r>
          </w:p>
        </w:tc>
        <w:tc>
          <w:tcPr>
            <w:tcW w:w="2956" w:type="dxa"/>
            <w:shd w:val="clear" w:color="auto" w:fill="auto"/>
            <w:vAlign w:val="center"/>
          </w:tcPr>
          <w:p w:rsidR="00F65E1F" w:rsidRPr="00D83095" w:rsidRDefault="00A62346" w:rsidP="00C3627B">
            <w:pPr>
              <w:pStyle w:val="Heading2"/>
              <w:shd w:val="clear" w:color="auto" w:fill="FFFFFF"/>
              <w:rPr>
                <w:b w:val="0"/>
                <w:bCs w:val="0"/>
                <w:sz w:val="20"/>
                <w:szCs w:val="20"/>
              </w:rPr>
            </w:pPr>
            <w:hyperlink r:id="rId16" w:history="1">
              <w:r w:rsidR="00F65E1F" w:rsidRPr="00D83095">
                <w:rPr>
                  <w:b w:val="0"/>
                  <w:bCs w:val="0"/>
                  <w:sz w:val="20"/>
                  <w:szCs w:val="20"/>
                </w:rPr>
                <w:t>Structures and Bonding Situation of Iron Complexes of Group-13 Half-Sandwich Ecp</w:t>
              </w:r>
              <w:r w:rsidR="00F65E1F">
                <w:rPr>
                  <w:b w:val="0"/>
                  <w:bCs w:val="0"/>
                  <w:sz w:val="20"/>
                  <w:szCs w:val="20"/>
                </w:rPr>
                <w:t>*</w:t>
              </w:r>
              <w:r w:rsidR="00F65E1F" w:rsidRPr="00D83095">
                <w:rPr>
                  <w:b w:val="0"/>
                  <w:bCs w:val="0"/>
                  <w:sz w:val="20"/>
                  <w:szCs w:val="20"/>
                </w:rPr>
                <w:t xml:space="preserve"> (E = B to Tl) Based on DFT Calculations</w:t>
              </w:r>
            </w:hyperlink>
          </w:p>
        </w:tc>
        <w:tc>
          <w:tcPr>
            <w:tcW w:w="1588" w:type="dxa"/>
            <w:shd w:val="clear" w:color="auto" w:fill="auto"/>
            <w:vAlign w:val="center"/>
          </w:tcPr>
          <w:p w:rsidR="00F65E1F" w:rsidRPr="00D83095" w:rsidRDefault="00F65E1F" w:rsidP="00C3627B">
            <w:pPr>
              <w:spacing w:before="60" w:after="60"/>
              <w:rPr>
                <w:sz w:val="20"/>
                <w:szCs w:val="20"/>
              </w:rPr>
            </w:pPr>
            <w:r w:rsidRPr="00D83095">
              <w:rPr>
                <w:sz w:val="20"/>
                <w:szCs w:val="20"/>
              </w:rPr>
              <w:t>Zeitschrift fur Anorganische und Allgemeine Chemie</w:t>
            </w:r>
            <w:r>
              <w:rPr>
                <w:sz w:val="20"/>
                <w:szCs w:val="20"/>
              </w:rPr>
              <w:t xml:space="preserve">, </w:t>
            </w:r>
            <w:r w:rsidRPr="00D83095">
              <w:rPr>
                <w:sz w:val="20"/>
                <w:szCs w:val="20"/>
              </w:rPr>
              <w:t>642(8)</w:t>
            </w:r>
          </w:p>
        </w:tc>
        <w:tc>
          <w:tcPr>
            <w:tcW w:w="1259" w:type="dxa"/>
            <w:shd w:val="clear" w:color="auto" w:fill="auto"/>
            <w:vAlign w:val="center"/>
          </w:tcPr>
          <w:p w:rsidR="00F65E1F" w:rsidRPr="00204A0C" w:rsidRDefault="00F65E1F" w:rsidP="00C3627B">
            <w:pPr>
              <w:rPr>
                <w:sz w:val="20"/>
                <w:szCs w:val="20"/>
              </w:rPr>
            </w:pPr>
            <w:r w:rsidRPr="00204A0C">
              <w:rPr>
                <w:sz w:val="20"/>
                <w:szCs w:val="20"/>
              </w:rPr>
              <w:t>Coauthors</w:t>
            </w:r>
          </w:p>
        </w:tc>
        <w:tc>
          <w:tcPr>
            <w:tcW w:w="1171" w:type="dxa"/>
            <w:shd w:val="clear" w:color="auto" w:fill="auto"/>
            <w:vAlign w:val="center"/>
          </w:tcPr>
          <w:p w:rsidR="00F65E1F" w:rsidRDefault="00F65E1F" w:rsidP="00C3627B">
            <w:pPr>
              <w:rPr>
                <w:sz w:val="20"/>
                <w:szCs w:val="20"/>
              </w:rPr>
            </w:pPr>
            <w:r>
              <w:rPr>
                <w:sz w:val="20"/>
                <w:szCs w:val="20"/>
              </w:rPr>
              <w:t>ISI</w:t>
            </w:r>
          </w:p>
        </w:tc>
        <w:tc>
          <w:tcPr>
            <w:tcW w:w="1024" w:type="dxa"/>
            <w:shd w:val="clear" w:color="auto" w:fill="auto"/>
            <w:vAlign w:val="center"/>
          </w:tcPr>
          <w:p w:rsidR="00F65E1F" w:rsidRDefault="00F65E1F" w:rsidP="00C3627B">
            <w:pPr>
              <w:rPr>
                <w:sz w:val="20"/>
                <w:szCs w:val="20"/>
              </w:rPr>
            </w:pPr>
            <w:r>
              <w:rPr>
                <w:sz w:val="20"/>
                <w:szCs w:val="20"/>
              </w:rPr>
              <w:t>2</w:t>
            </w:r>
          </w:p>
        </w:tc>
      </w:tr>
      <w:tr w:rsidR="0038749B" w:rsidRPr="003B3404" w:rsidTr="00392076">
        <w:tc>
          <w:tcPr>
            <w:tcW w:w="595" w:type="dxa"/>
            <w:shd w:val="clear" w:color="auto" w:fill="auto"/>
            <w:vAlign w:val="center"/>
          </w:tcPr>
          <w:p w:rsidR="00F65E1F" w:rsidRDefault="00F65E1F" w:rsidP="009A2E71">
            <w:pPr>
              <w:rPr>
                <w:sz w:val="20"/>
                <w:szCs w:val="20"/>
              </w:rPr>
            </w:pPr>
            <w:r>
              <w:rPr>
                <w:sz w:val="20"/>
                <w:szCs w:val="20"/>
              </w:rPr>
              <w:t>11</w:t>
            </w:r>
          </w:p>
        </w:tc>
        <w:tc>
          <w:tcPr>
            <w:tcW w:w="695" w:type="dxa"/>
            <w:shd w:val="clear" w:color="auto" w:fill="auto"/>
            <w:vAlign w:val="center"/>
          </w:tcPr>
          <w:p w:rsidR="00F65E1F" w:rsidRDefault="00F65E1F" w:rsidP="00C3627B">
            <w:pPr>
              <w:rPr>
                <w:sz w:val="20"/>
                <w:szCs w:val="20"/>
              </w:rPr>
            </w:pPr>
            <w:r w:rsidRPr="00D320F0">
              <w:rPr>
                <w:sz w:val="20"/>
                <w:szCs w:val="20"/>
              </w:rPr>
              <w:t>2016</w:t>
            </w:r>
          </w:p>
        </w:tc>
        <w:tc>
          <w:tcPr>
            <w:tcW w:w="2956" w:type="dxa"/>
            <w:shd w:val="clear" w:color="auto" w:fill="auto"/>
            <w:vAlign w:val="center"/>
          </w:tcPr>
          <w:p w:rsidR="00F65E1F" w:rsidRPr="00D320F0" w:rsidRDefault="00A62346" w:rsidP="00C3627B">
            <w:pPr>
              <w:pStyle w:val="Heading2"/>
              <w:shd w:val="clear" w:color="auto" w:fill="FFFFFF"/>
              <w:rPr>
                <w:rFonts w:ascii="Arial" w:hAnsi="Arial" w:cs="Arial"/>
                <w:color w:val="323232"/>
              </w:rPr>
            </w:pPr>
            <w:hyperlink r:id="rId17" w:history="1">
              <w:r w:rsidR="00F65E1F" w:rsidRPr="00D320F0">
                <w:rPr>
                  <w:b w:val="0"/>
                  <w:bCs w:val="0"/>
                  <w:sz w:val="20"/>
                  <w:szCs w:val="20"/>
                </w:rPr>
                <w:t>Monodisperse Uniform CeO</w:t>
              </w:r>
              <w:r w:rsidR="00F65E1F" w:rsidRPr="00D320F0">
                <w:rPr>
                  <w:b w:val="0"/>
                  <w:bCs w:val="0"/>
                  <w:sz w:val="20"/>
                  <w:szCs w:val="20"/>
                  <w:vertAlign w:val="subscript"/>
                </w:rPr>
                <w:t>2</w:t>
              </w:r>
              <w:r w:rsidR="00F65E1F">
                <w:rPr>
                  <w:b w:val="0"/>
                  <w:bCs w:val="0"/>
                  <w:sz w:val="20"/>
                  <w:szCs w:val="20"/>
                </w:rPr>
                <w:t xml:space="preserve"> </w:t>
              </w:r>
              <w:r w:rsidR="00F65E1F" w:rsidRPr="00D320F0">
                <w:rPr>
                  <w:b w:val="0"/>
                  <w:bCs w:val="0"/>
                  <w:sz w:val="20"/>
                  <w:szCs w:val="20"/>
                </w:rPr>
                <w:t>Nanoparticles: Controlled Synthesis and Photocatalytic Property</w:t>
              </w:r>
            </w:hyperlink>
          </w:p>
        </w:tc>
        <w:tc>
          <w:tcPr>
            <w:tcW w:w="1588" w:type="dxa"/>
            <w:shd w:val="clear" w:color="auto" w:fill="auto"/>
            <w:vAlign w:val="center"/>
          </w:tcPr>
          <w:p w:rsidR="00F65E1F" w:rsidRPr="00D83095" w:rsidRDefault="00F65E1F" w:rsidP="00C3627B">
            <w:pPr>
              <w:spacing w:before="60" w:after="60"/>
              <w:rPr>
                <w:sz w:val="20"/>
                <w:szCs w:val="20"/>
              </w:rPr>
            </w:pPr>
            <w:r w:rsidRPr="00D320F0">
              <w:rPr>
                <w:sz w:val="20"/>
                <w:szCs w:val="20"/>
              </w:rPr>
              <w:t xml:space="preserve">Journal of Nanomaterials </w:t>
            </w:r>
          </w:p>
        </w:tc>
        <w:tc>
          <w:tcPr>
            <w:tcW w:w="1259" w:type="dxa"/>
            <w:shd w:val="clear" w:color="auto" w:fill="auto"/>
            <w:vAlign w:val="center"/>
          </w:tcPr>
          <w:p w:rsidR="00F65E1F" w:rsidRPr="00204A0C" w:rsidRDefault="00F65E1F" w:rsidP="00C3627B">
            <w:pPr>
              <w:rPr>
                <w:sz w:val="20"/>
                <w:szCs w:val="20"/>
              </w:rPr>
            </w:pPr>
            <w:r w:rsidRPr="00204A0C">
              <w:rPr>
                <w:sz w:val="20"/>
                <w:szCs w:val="20"/>
              </w:rPr>
              <w:t>Coauthors</w:t>
            </w:r>
          </w:p>
        </w:tc>
        <w:tc>
          <w:tcPr>
            <w:tcW w:w="1171" w:type="dxa"/>
            <w:shd w:val="clear" w:color="auto" w:fill="auto"/>
            <w:vAlign w:val="center"/>
          </w:tcPr>
          <w:p w:rsidR="00F65E1F" w:rsidRDefault="00421175" w:rsidP="00C3627B">
            <w:pPr>
              <w:rPr>
                <w:sz w:val="20"/>
                <w:szCs w:val="20"/>
              </w:rPr>
            </w:pPr>
            <w:r>
              <w:rPr>
                <w:sz w:val="20"/>
                <w:szCs w:val="20"/>
              </w:rPr>
              <w:t>ISI</w:t>
            </w:r>
          </w:p>
        </w:tc>
        <w:tc>
          <w:tcPr>
            <w:tcW w:w="1024" w:type="dxa"/>
            <w:shd w:val="clear" w:color="auto" w:fill="auto"/>
            <w:vAlign w:val="center"/>
          </w:tcPr>
          <w:p w:rsidR="00F65E1F" w:rsidRDefault="00F65E1F" w:rsidP="00C3627B">
            <w:pPr>
              <w:rPr>
                <w:sz w:val="20"/>
                <w:szCs w:val="20"/>
              </w:rPr>
            </w:pPr>
            <w:r>
              <w:rPr>
                <w:sz w:val="20"/>
                <w:szCs w:val="20"/>
              </w:rPr>
              <w:t>4</w:t>
            </w:r>
          </w:p>
        </w:tc>
      </w:tr>
      <w:tr w:rsidR="00F65E1F" w:rsidRPr="003B3404" w:rsidTr="00392076">
        <w:tc>
          <w:tcPr>
            <w:tcW w:w="595" w:type="dxa"/>
            <w:shd w:val="clear" w:color="auto" w:fill="auto"/>
            <w:vAlign w:val="center"/>
          </w:tcPr>
          <w:p w:rsidR="00F65E1F" w:rsidRPr="003B3404" w:rsidRDefault="00F65E1F" w:rsidP="009A2E71">
            <w:pPr>
              <w:rPr>
                <w:sz w:val="20"/>
                <w:szCs w:val="20"/>
              </w:rPr>
            </w:pPr>
            <w:r>
              <w:rPr>
                <w:sz w:val="20"/>
                <w:szCs w:val="20"/>
              </w:rPr>
              <w:t>12</w:t>
            </w:r>
          </w:p>
        </w:tc>
        <w:tc>
          <w:tcPr>
            <w:tcW w:w="695" w:type="dxa"/>
            <w:shd w:val="clear" w:color="auto" w:fill="auto"/>
            <w:vAlign w:val="center"/>
          </w:tcPr>
          <w:p w:rsidR="00F65E1F" w:rsidRPr="00D320F0" w:rsidRDefault="00F65E1F" w:rsidP="00C3627B">
            <w:pPr>
              <w:rPr>
                <w:sz w:val="20"/>
                <w:szCs w:val="20"/>
              </w:rPr>
            </w:pPr>
            <w:r>
              <w:rPr>
                <w:sz w:val="20"/>
                <w:szCs w:val="20"/>
              </w:rPr>
              <w:t>2017</w:t>
            </w:r>
          </w:p>
        </w:tc>
        <w:tc>
          <w:tcPr>
            <w:tcW w:w="2956" w:type="dxa"/>
            <w:shd w:val="clear" w:color="auto" w:fill="auto"/>
            <w:vAlign w:val="center"/>
          </w:tcPr>
          <w:p w:rsidR="00F65E1F" w:rsidRPr="00D320F0" w:rsidRDefault="00A62346" w:rsidP="00C3627B">
            <w:pPr>
              <w:pStyle w:val="Heading2"/>
              <w:shd w:val="clear" w:color="auto" w:fill="FFFFFF"/>
              <w:rPr>
                <w:b w:val="0"/>
                <w:bCs w:val="0"/>
                <w:sz w:val="20"/>
                <w:szCs w:val="20"/>
              </w:rPr>
            </w:pPr>
            <w:hyperlink r:id="rId18" w:history="1">
              <w:r w:rsidR="00F65E1F" w:rsidRPr="00392076">
                <w:rPr>
                  <w:b w:val="0"/>
                  <w:bCs w:val="0"/>
                  <w:sz w:val="20"/>
                  <w:szCs w:val="20"/>
                </w:rPr>
                <w:t>Synthesis of Gold Nanoparticles Stabilized in Dextran Solution by Gamma Co-60 Ray Irradiation and Preparation of Gold Nanoparticles/Dextran Powder</w:t>
              </w:r>
            </w:hyperlink>
          </w:p>
        </w:tc>
        <w:tc>
          <w:tcPr>
            <w:tcW w:w="1588" w:type="dxa"/>
            <w:shd w:val="clear" w:color="auto" w:fill="auto"/>
            <w:vAlign w:val="center"/>
          </w:tcPr>
          <w:p w:rsidR="00F65E1F" w:rsidRPr="00D320F0" w:rsidRDefault="00F65E1F" w:rsidP="00392076">
            <w:pPr>
              <w:spacing w:before="60" w:after="60"/>
              <w:rPr>
                <w:sz w:val="20"/>
                <w:szCs w:val="20"/>
              </w:rPr>
            </w:pPr>
            <w:r>
              <w:rPr>
                <w:sz w:val="20"/>
                <w:szCs w:val="20"/>
              </w:rPr>
              <w:t xml:space="preserve">Journal of Chemistry, </w:t>
            </w:r>
            <w:r w:rsidRPr="00392076">
              <w:rPr>
                <w:sz w:val="20"/>
                <w:szCs w:val="20"/>
              </w:rPr>
              <w:t>1-8</w:t>
            </w:r>
          </w:p>
        </w:tc>
        <w:tc>
          <w:tcPr>
            <w:tcW w:w="1259" w:type="dxa"/>
            <w:shd w:val="clear" w:color="auto" w:fill="auto"/>
            <w:vAlign w:val="center"/>
          </w:tcPr>
          <w:p w:rsidR="00F65E1F" w:rsidRPr="00204A0C" w:rsidRDefault="00F65E1F" w:rsidP="00C3627B">
            <w:pPr>
              <w:rPr>
                <w:sz w:val="20"/>
                <w:szCs w:val="20"/>
              </w:rPr>
            </w:pPr>
            <w:r w:rsidRPr="00204A0C">
              <w:rPr>
                <w:sz w:val="20"/>
                <w:szCs w:val="20"/>
              </w:rPr>
              <w:t>Coauthors</w:t>
            </w:r>
          </w:p>
        </w:tc>
        <w:tc>
          <w:tcPr>
            <w:tcW w:w="1171" w:type="dxa"/>
            <w:shd w:val="clear" w:color="auto" w:fill="auto"/>
            <w:vAlign w:val="center"/>
          </w:tcPr>
          <w:p w:rsidR="00F65E1F" w:rsidRDefault="00421175" w:rsidP="00C3627B">
            <w:pPr>
              <w:rPr>
                <w:sz w:val="20"/>
                <w:szCs w:val="20"/>
              </w:rPr>
            </w:pPr>
            <w:r>
              <w:rPr>
                <w:sz w:val="20"/>
                <w:szCs w:val="20"/>
              </w:rPr>
              <w:t>ISI</w:t>
            </w:r>
          </w:p>
        </w:tc>
        <w:tc>
          <w:tcPr>
            <w:tcW w:w="1024" w:type="dxa"/>
            <w:shd w:val="clear" w:color="auto" w:fill="auto"/>
            <w:vAlign w:val="center"/>
          </w:tcPr>
          <w:p w:rsidR="00F65E1F" w:rsidRDefault="00F65E1F" w:rsidP="00C3627B">
            <w:pPr>
              <w:rPr>
                <w:sz w:val="20"/>
                <w:szCs w:val="20"/>
              </w:rPr>
            </w:pPr>
          </w:p>
        </w:tc>
      </w:tr>
      <w:tr w:rsidR="0038749B" w:rsidRPr="003B3404" w:rsidTr="00392076">
        <w:tc>
          <w:tcPr>
            <w:tcW w:w="595" w:type="dxa"/>
            <w:shd w:val="clear" w:color="auto" w:fill="auto"/>
            <w:vAlign w:val="center"/>
          </w:tcPr>
          <w:p w:rsidR="00F65E1F" w:rsidRPr="003B3404" w:rsidRDefault="00F65E1F" w:rsidP="009A2E71">
            <w:pPr>
              <w:rPr>
                <w:sz w:val="20"/>
                <w:szCs w:val="20"/>
              </w:rPr>
            </w:pPr>
            <w:r>
              <w:rPr>
                <w:sz w:val="20"/>
                <w:szCs w:val="20"/>
              </w:rPr>
              <w:t>13</w:t>
            </w:r>
          </w:p>
        </w:tc>
        <w:tc>
          <w:tcPr>
            <w:tcW w:w="695" w:type="dxa"/>
            <w:shd w:val="clear" w:color="auto" w:fill="auto"/>
            <w:vAlign w:val="center"/>
          </w:tcPr>
          <w:p w:rsidR="00F65E1F" w:rsidRDefault="00F65E1F" w:rsidP="00C3627B">
            <w:pPr>
              <w:rPr>
                <w:sz w:val="20"/>
                <w:szCs w:val="20"/>
              </w:rPr>
            </w:pPr>
            <w:r>
              <w:rPr>
                <w:sz w:val="20"/>
                <w:szCs w:val="20"/>
              </w:rPr>
              <w:t>2017</w:t>
            </w:r>
          </w:p>
        </w:tc>
        <w:tc>
          <w:tcPr>
            <w:tcW w:w="2956" w:type="dxa"/>
            <w:shd w:val="clear" w:color="auto" w:fill="auto"/>
            <w:vAlign w:val="center"/>
          </w:tcPr>
          <w:p w:rsidR="00F65E1F" w:rsidRPr="00392076" w:rsidRDefault="00A62346" w:rsidP="00392076">
            <w:pPr>
              <w:pStyle w:val="Heading2"/>
              <w:shd w:val="clear" w:color="auto" w:fill="FFFFFF"/>
              <w:rPr>
                <w:b w:val="0"/>
                <w:bCs w:val="0"/>
                <w:sz w:val="20"/>
                <w:szCs w:val="20"/>
              </w:rPr>
            </w:pPr>
            <w:hyperlink r:id="rId19" w:history="1">
              <w:r w:rsidR="00F65E1F" w:rsidRPr="00392076">
                <w:rPr>
                  <w:b w:val="0"/>
                  <w:bCs w:val="0"/>
                  <w:sz w:val="20"/>
                  <w:szCs w:val="20"/>
                </w:rPr>
                <w:t>Luminescent NaYF</w:t>
              </w:r>
              <w:r w:rsidR="00F65E1F" w:rsidRPr="00392076">
                <w:rPr>
                  <w:b w:val="0"/>
                  <w:bCs w:val="0"/>
                  <w:sz w:val="20"/>
                  <w:szCs w:val="20"/>
                  <w:vertAlign w:val="subscript"/>
                </w:rPr>
                <w:t>4</w:t>
              </w:r>
              <w:r w:rsidR="00F65E1F" w:rsidRPr="00392076">
                <w:rPr>
                  <w:b w:val="0"/>
                  <w:bCs w:val="0"/>
                  <w:sz w:val="20"/>
                  <w:szCs w:val="20"/>
                </w:rPr>
                <w:t>:Yb,Er upconversion nanocrystal colloids: Towards controlled synthesis and near-infrared optical response</w:t>
              </w:r>
            </w:hyperlink>
          </w:p>
        </w:tc>
        <w:tc>
          <w:tcPr>
            <w:tcW w:w="1588" w:type="dxa"/>
            <w:shd w:val="clear" w:color="auto" w:fill="auto"/>
            <w:vAlign w:val="center"/>
          </w:tcPr>
          <w:p w:rsidR="00F65E1F" w:rsidRDefault="00F65E1F" w:rsidP="00392076">
            <w:pPr>
              <w:spacing w:before="60" w:after="60"/>
              <w:rPr>
                <w:sz w:val="20"/>
                <w:szCs w:val="20"/>
              </w:rPr>
            </w:pPr>
            <w:r w:rsidRPr="00392076">
              <w:rPr>
                <w:sz w:val="20"/>
                <w:szCs w:val="20"/>
              </w:rPr>
              <w:t xml:space="preserve">Canadian </w:t>
            </w:r>
            <w:r>
              <w:rPr>
                <w:sz w:val="20"/>
                <w:szCs w:val="20"/>
              </w:rPr>
              <w:t xml:space="preserve">Journal of Chemical Engineering, </w:t>
            </w:r>
            <w:r w:rsidRPr="00392076">
              <w:rPr>
                <w:sz w:val="20"/>
                <w:szCs w:val="20"/>
              </w:rPr>
              <w:t>95(8)</w:t>
            </w:r>
            <w:r w:rsidR="0038749B">
              <w:rPr>
                <w:sz w:val="20"/>
                <w:szCs w:val="20"/>
              </w:rPr>
              <w:t xml:space="preserve">. </w:t>
            </w:r>
            <w:r w:rsidR="0038749B" w:rsidRPr="0038749B">
              <w:rPr>
                <w:sz w:val="20"/>
                <w:szCs w:val="20"/>
              </w:rPr>
              <w:t>ISSN‎: ‎0008-4034. IF=1.15</w:t>
            </w:r>
          </w:p>
        </w:tc>
        <w:tc>
          <w:tcPr>
            <w:tcW w:w="1259" w:type="dxa"/>
            <w:shd w:val="clear" w:color="auto" w:fill="auto"/>
            <w:vAlign w:val="center"/>
          </w:tcPr>
          <w:p w:rsidR="00F65E1F" w:rsidRPr="00204A0C" w:rsidRDefault="00F65E1F" w:rsidP="00C3627B">
            <w:pPr>
              <w:rPr>
                <w:sz w:val="20"/>
                <w:szCs w:val="20"/>
              </w:rPr>
            </w:pPr>
            <w:r w:rsidRPr="00204A0C">
              <w:rPr>
                <w:sz w:val="20"/>
                <w:szCs w:val="20"/>
              </w:rPr>
              <w:t>Coauthors</w:t>
            </w:r>
          </w:p>
        </w:tc>
        <w:tc>
          <w:tcPr>
            <w:tcW w:w="1171" w:type="dxa"/>
            <w:shd w:val="clear" w:color="auto" w:fill="auto"/>
            <w:vAlign w:val="center"/>
          </w:tcPr>
          <w:p w:rsidR="00F65E1F" w:rsidRDefault="00F65E1F" w:rsidP="00C3627B">
            <w:pPr>
              <w:rPr>
                <w:sz w:val="20"/>
                <w:szCs w:val="20"/>
              </w:rPr>
            </w:pPr>
            <w:r>
              <w:rPr>
                <w:sz w:val="20"/>
                <w:szCs w:val="20"/>
              </w:rPr>
              <w:t>SCI</w:t>
            </w:r>
          </w:p>
        </w:tc>
        <w:tc>
          <w:tcPr>
            <w:tcW w:w="1024" w:type="dxa"/>
            <w:shd w:val="clear" w:color="auto" w:fill="auto"/>
            <w:vAlign w:val="center"/>
          </w:tcPr>
          <w:p w:rsidR="00F65E1F" w:rsidRDefault="00F65E1F" w:rsidP="00C3627B">
            <w:pPr>
              <w:rPr>
                <w:sz w:val="20"/>
                <w:szCs w:val="20"/>
              </w:rPr>
            </w:pPr>
          </w:p>
        </w:tc>
      </w:tr>
      <w:tr w:rsidR="00421175" w:rsidRPr="003B3404" w:rsidTr="00392076">
        <w:tc>
          <w:tcPr>
            <w:tcW w:w="595" w:type="dxa"/>
            <w:shd w:val="clear" w:color="auto" w:fill="auto"/>
            <w:vAlign w:val="center"/>
          </w:tcPr>
          <w:p w:rsidR="00F65E1F" w:rsidRDefault="00F65E1F" w:rsidP="009A2E71">
            <w:pPr>
              <w:rPr>
                <w:sz w:val="20"/>
                <w:szCs w:val="20"/>
              </w:rPr>
            </w:pPr>
            <w:r>
              <w:rPr>
                <w:sz w:val="20"/>
                <w:szCs w:val="20"/>
              </w:rPr>
              <w:t>14</w:t>
            </w:r>
          </w:p>
        </w:tc>
        <w:tc>
          <w:tcPr>
            <w:tcW w:w="695" w:type="dxa"/>
            <w:shd w:val="clear" w:color="auto" w:fill="auto"/>
            <w:vAlign w:val="center"/>
          </w:tcPr>
          <w:p w:rsidR="00F65E1F" w:rsidRDefault="00F65E1F" w:rsidP="00C3627B">
            <w:pPr>
              <w:rPr>
                <w:sz w:val="20"/>
                <w:szCs w:val="20"/>
              </w:rPr>
            </w:pPr>
            <w:r>
              <w:rPr>
                <w:sz w:val="20"/>
                <w:szCs w:val="20"/>
              </w:rPr>
              <w:t>2017</w:t>
            </w:r>
          </w:p>
        </w:tc>
        <w:tc>
          <w:tcPr>
            <w:tcW w:w="2956" w:type="dxa"/>
            <w:shd w:val="clear" w:color="auto" w:fill="auto"/>
            <w:vAlign w:val="center"/>
          </w:tcPr>
          <w:p w:rsidR="00F65E1F" w:rsidRPr="00392076" w:rsidRDefault="00A62346" w:rsidP="00392076">
            <w:pPr>
              <w:pStyle w:val="Heading2"/>
              <w:shd w:val="clear" w:color="auto" w:fill="FFFFFF"/>
              <w:rPr>
                <w:b w:val="0"/>
                <w:bCs w:val="0"/>
                <w:sz w:val="20"/>
                <w:szCs w:val="20"/>
              </w:rPr>
            </w:pPr>
            <w:hyperlink r:id="rId20" w:history="1">
              <w:r w:rsidR="00F65E1F" w:rsidRPr="00392076">
                <w:rPr>
                  <w:b w:val="0"/>
                  <w:bCs w:val="0"/>
                  <w:sz w:val="20"/>
                  <w:szCs w:val="20"/>
                </w:rPr>
                <w:t>Facile Synthesis of Ultrafine Gd</w:t>
              </w:r>
              <w:r w:rsidR="00F65E1F" w:rsidRPr="00392076">
                <w:rPr>
                  <w:b w:val="0"/>
                  <w:bCs w:val="0"/>
                  <w:sz w:val="20"/>
                  <w:szCs w:val="20"/>
                  <w:vertAlign w:val="subscript"/>
                </w:rPr>
                <w:t>2</w:t>
              </w:r>
              <w:r w:rsidR="00F65E1F" w:rsidRPr="00392076">
                <w:rPr>
                  <w:b w:val="0"/>
                  <w:bCs w:val="0"/>
                  <w:sz w:val="20"/>
                  <w:szCs w:val="20"/>
                </w:rPr>
                <w:t>O</w:t>
              </w:r>
              <w:r w:rsidR="00F65E1F" w:rsidRPr="00392076">
                <w:rPr>
                  <w:b w:val="0"/>
                  <w:bCs w:val="0"/>
                  <w:sz w:val="20"/>
                  <w:szCs w:val="20"/>
                  <w:vertAlign w:val="subscript"/>
                </w:rPr>
                <w:t>3</w:t>
              </w:r>
              <w:r w:rsidR="00F65E1F">
                <w:rPr>
                  <w:b w:val="0"/>
                  <w:bCs w:val="0"/>
                  <w:sz w:val="20"/>
                  <w:szCs w:val="20"/>
                  <w:vertAlign w:val="subscript"/>
                </w:rPr>
                <w:t xml:space="preserve"> </w:t>
              </w:r>
              <w:r w:rsidR="00F65E1F" w:rsidRPr="00392076">
                <w:rPr>
                  <w:b w:val="0"/>
                  <w:bCs w:val="0"/>
                  <w:sz w:val="20"/>
                  <w:szCs w:val="20"/>
                </w:rPr>
                <w:t>Nanoparticles by Polyol Microwave Method</w:t>
              </w:r>
            </w:hyperlink>
          </w:p>
        </w:tc>
        <w:tc>
          <w:tcPr>
            <w:tcW w:w="1588" w:type="dxa"/>
            <w:shd w:val="clear" w:color="auto" w:fill="auto"/>
            <w:vAlign w:val="center"/>
          </w:tcPr>
          <w:p w:rsidR="00F65E1F" w:rsidRPr="00392076" w:rsidRDefault="00F65E1F" w:rsidP="00392076">
            <w:pPr>
              <w:spacing w:before="60" w:after="60"/>
              <w:rPr>
                <w:sz w:val="20"/>
                <w:szCs w:val="20"/>
              </w:rPr>
            </w:pPr>
            <w:r w:rsidRPr="00392076">
              <w:rPr>
                <w:sz w:val="20"/>
                <w:szCs w:val="20"/>
              </w:rPr>
              <w:t xml:space="preserve">Journal of Electronic Materials </w:t>
            </w:r>
            <w:r>
              <w:rPr>
                <w:sz w:val="20"/>
                <w:szCs w:val="20"/>
              </w:rPr>
              <w:t xml:space="preserve">, </w:t>
            </w:r>
            <w:r w:rsidRPr="00392076">
              <w:rPr>
                <w:sz w:val="20"/>
                <w:szCs w:val="20"/>
              </w:rPr>
              <w:t>46(6)</w:t>
            </w:r>
            <w:r w:rsidR="0038749B">
              <w:rPr>
                <w:sz w:val="20"/>
                <w:szCs w:val="20"/>
              </w:rPr>
              <w:t xml:space="preserve">. </w:t>
            </w:r>
            <w:r w:rsidR="0038749B" w:rsidRPr="0038749B">
              <w:rPr>
                <w:sz w:val="20"/>
                <w:szCs w:val="20"/>
              </w:rPr>
              <w:t>ISSN‎: ‎0361-5235. IF=1.566</w:t>
            </w:r>
          </w:p>
        </w:tc>
        <w:tc>
          <w:tcPr>
            <w:tcW w:w="1259" w:type="dxa"/>
            <w:shd w:val="clear" w:color="auto" w:fill="auto"/>
            <w:vAlign w:val="center"/>
          </w:tcPr>
          <w:p w:rsidR="00F65E1F" w:rsidRPr="00204A0C" w:rsidRDefault="00F65E1F" w:rsidP="009A2E71">
            <w:pPr>
              <w:rPr>
                <w:sz w:val="20"/>
                <w:szCs w:val="20"/>
              </w:rPr>
            </w:pPr>
            <w:r w:rsidRPr="00204A0C">
              <w:rPr>
                <w:sz w:val="20"/>
                <w:szCs w:val="20"/>
              </w:rPr>
              <w:t>Coauthors</w:t>
            </w:r>
          </w:p>
        </w:tc>
        <w:tc>
          <w:tcPr>
            <w:tcW w:w="1171" w:type="dxa"/>
            <w:shd w:val="clear" w:color="auto" w:fill="auto"/>
            <w:vAlign w:val="center"/>
          </w:tcPr>
          <w:p w:rsidR="00F65E1F" w:rsidRDefault="00F65E1F" w:rsidP="00C3627B">
            <w:pPr>
              <w:rPr>
                <w:sz w:val="20"/>
                <w:szCs w:val="20"/>
              </w:rPr>
            </w:pPr>
            <w:r>
              <w:rPr>
                <w:sz w:val="20"/>
                <w:szCs w:val="20"/>
              </w:rPr>
              <w:t>SCI</w:t>
            </w:r>
          </w:p>
        </w:tc>
        <w:tc>
          <w:tcPr>
            <w:tcW w:w="1024" w:type="dxa"/>
            <w:shd w:val="clear" w:color="auto" w:fill="auto"/>
            <w:vAlign w:val="center"/>
          </w:tcPr>
          <w:p w:rsidR="00F65E1F" w:rsidRDefault="00F65E1F" w:rsidP="00C3627B">
            <w:pPr>
              <w:rPr>
                <w:sz w:val="20"/>
                <w:szCs w:val="20"/>
              </w:rPr>
            </w:pPr>
            <w:r>
              <w:rPr>
                <w:sz w:val="20"/>
                <w:szCs w:val="20"/>
              </w:rPr>
              <w:t>2</w:t>
            </w:r>
          </w:p>
        </w:tc>
      </w:tr>
      <w:tr w:rsidR="0038749B" w:rsidRPr="003B3404" w:rsidTr="00392076">
        <w:tc>
          <w:tcPr>
            <w:tcW w:w="595" w:type="dxa"/>
            <w:shd w:val="clear" w:color="auto" w:fill="auto"/>
            <w:vAlign w:val="center"/>
          </w:tcPr>
          <w:p w:rsidR="00F65E1F" w:rsidRDefault="00F65E1F" w:rsidP="009A2E71">
            <w:pPr>
              <w:rPr>
                <w:sz w:val="20"/>
                <w:szCs w:val="20"/>
              </w:rPr>
            </w:pPr>
            <w:r>
              <w:rPr>
                <w:sz w:val="20"/>
                <w:szCs w:val="20"/>
              </w:rPr>
              <w:t>15</w:t>
            </w:r>
          </w:p>
        </w:tc>
        <w:tc>
          <w:tcPr>
            <w:tcW w:w="695" w:type="dxa"/>
            <w:shd w:val="clear" w:color="auto" w:fill="auto"/>
            <w:vAlign w:val="center"/>
          </w:tcPr>
          <w:p w:rsidR="00F65E1F" w:rsidRDefault="00F65E1F" w:rsidP="00C3627B">
            <w:pPr>
              <w:rPr>
                <w:sz w:val="20"/>
                <w:szCs w:val="20"/>
              </w:rPr>
            </w:pPr>
            <w:r>
              <w:rPr>
                <w:sz w:val="20"/>
                <w:szCs w:val="20"/>
              </w:rPr>
              <w:t>2017</w:t>
            </w:r>
          </w:p>
        </w:tc>
        <w:tc>
          <w:tcPr>
            <w:tcW w:w="2956" w:type="dxa"/>
            <w:shd w:val="clear" w:color="auto" w:fill="auto"/>
            <w:vAlign w:val="center"/>
          </w:tcPr>
          <w:p w:rsidR="00F65E1F" w:rsidRPr="00392076" w:rsidRDefault="00A62346" w:rsidP="00392076">
            <w:pPr>
              <w:pStyle w:val="Heading2"/>
              <w:shd w:val="clear" w:color="auto" w:fill="FFFFFF"/>
              <w:rPr>
                <w:b w:val="0"/>
                <w:bCs w:val="0"/>
                <w:sz w:val="20"/>
                <w:szCs w:val="20"/>
              </w:rPr>
            </w:pPr>
            <w:hyperlink r:id="rId21" w:history="1">
              <w:r w:rsidR="00F65E1F" w:rsidRPr="00392076">
                <w:rPr>
                  <w:b w:val="0"/>
                  <w:bCs w:val="0"/>
                  <w:sz w:val="20"/>
                  <w:szCs w:val="20"/>
                </w:rPr>
                <w:t>A novel approach for synthesis of hierarchical mesoporous Nd</w:t>
              </w:r>
              <w:r w:rsidR="00F65E1F" w:rsidRPr="00392076">
                <w:rPr>
                  <w:b w:val="0"/>
                  <w:bCs w:val="0"/>
                  <w:sz w:val="20"/>
                  <w:szCs w:val="20"/>
                  <w:vertAlign w:val="subscript"/>
                </w:rPr>
                <w:t>2</w:t>
              </w:r>
              <w:r w:rsidR="00F65E1F" w:rsidRPr="00392076">
                <w:rPr>
                  <w:b w:val="0"/>
                  <w:bCs w:val="0"/>
                  <w:sz w:val="20"/>
                  <w:szCs w:val="20"/>
                </w:rPr>
                <w:t>O</w:t>
              </w:r>
              <w:r w:rsidR="00F65E1F" w:rsidRPr="00392076">
                <w:rPr>
                  <w:b w:val="0"/>
                  <w:bCs w:val="0"/>
                  <w:sz w:val="20"/>
                  <w:szCs w:val="20"/>
                  <w:vertAlign w:val="subscript"/>
                </w:rPr>
                <w:t>3</w:t>
              </w:r>
              <w:r w:rsidR="00F65E1F">
                <w:rPr>
                  <w:b w:val="0"/>
                  <w:bCs w:val="0"/>
                  <w:sz w:val="20"/>
                  <w:szCs w:val="20"/>
                </w:rPr>
                <w:t xml:space="preserve"> </w:t>
              </w:r>
              <w:r w:rsidR="00F65E1F" w:rsidRPr="00392076">
                <w:rPr>
                  <w:b w:val="0"/>
                  <w:bCs w:val="0"/>
                  <w:sz w:val="20"/>
                  <w:szCs w:val="20"/>
                </w:rPr>
                <w:t>nanomaterials</w:t>
              </w:r>
            </w:hyperlink>
          </w:p>
        </w:tc>
        <w:tc>
          <w:tcPr>
            <w:tcW w:w="1588" w:type="dxa"/>
            <w:shd w:val="clear" w:color="auto" w:fill="auto"/>
            <w:vAlign w:val="center"/>
          </w:tcPr>
          <w:p w:rsidR="00F65E1F" w:rsidRPr="00392076" w:rsidRDefault="00F65E1F" w:rsidP="00392076">
            <w:pPr>
              <w:spacing w:before="60" w:after="60"/>
              <w:rPr>
                <w:sz w:val="20"/>
                <w:szCs w:val="20"/>
              </w:rPr>
            </w:pPr>
            <w:r w:rsidRPr="00392076">
              <w:rPr>
                <w:sz w:val="20"/>
                <w:szCs w:val="20"/>
              </w:rPr>
              <w:t>Journal of Rare Earths</w:t>
            </w:r>
            <w:r>
              <w:rPr>
                <w:sz w:val="20"/>
                <w:szCs w:val="20"/>
              </w:rPr>
              <w:t xml:space="preserve">, </w:t>
            </w:r>
            <w:r w:rsidRPr="00392076">
              <w:rPr>
                <w:sz w:val="20"/>
                <w:szCs w:val="20"/>
              </w:rPr>
              <w:t>35(7)</w:t>
            </w:r>
            <w:r w:rsidR="0038749B">
              <w:rPr>
                <w:sz w:val="20"/>
                <w:szCs w:val="20"/>
              </w:rPr>
              <w:t>. ISSN:</w:t>
            </w:r>
            <w:r w:rsidR="0038749B" w:rsidRPr="0038749B">
              <w:rPr>
                <w:sz w:val="20"/>
                <w:szCs w:val="20"/>
              </w:rPr>
              <w:t xml:space="preserve"> 1002-0721</w:t>
            </w:r>
            <w:r w:rsidR="0038749B">
              <w:rPr>
                <w:sz w:val="20"/>
                <w:szCs w:val="20"/>
              </w:rPr>
              <w:t>. IF=2.524</w:t>
            </w:r>
          </w:p>
        </w:tc>
        <w:tc>
          <w:tcPr>
            <w:tcW w:w="1259" w:type="dxa"/>
            <w:shd w:val="clear" w:color="auto" w:fill="auto"/>
            <w:vAlign w:val="center"/>
          </w:tcPr>
          <w:p w:rsidR="00F65E1F" w:rsidRPr="00204A0C" w:rsidRDefault="00F65E1F" w:rsidP="009A2E71">
            <w:pPr>
              <w:rPr>
                <w:sz w:val="20"/>
                <w:szCs w:val="20"/>
              </w:rPr>
            </w:pPr>
            <w:r w:rsidRPr="00204A0C">
              <w:rPr>
                <w:sz w:val="20"/>
                <w:szCs w:val="20"/>
              </w:rPr>
              <w:t>Coauthors</w:t>
            </w:r>
          </w:p>
        </w:tc>
        <w:tc>
          <w:tcPr>
            <w:tcW w:w="1171" w:type="dxa"/>
            <w:shd w:val="clear" w:color="auto" w:fill="auto"/>
            <w:vAlign w:val="center"/>
          </w:tcPr>
          <w:p w:rsidR="00F65E1F" w:rsidRDefault="00F65E1F" w:rsidP="00C3627B">
            <w:pPr>
              <w:rPr>
                <w:sz w:val="20"/>
                <w:szCs w:val="20"/>
              </w:rPr>
            </w:pPr>
            <w:r>
              <w:rPr>
                <w:sz w:val="20"/>
                <w:szCs w:val="20"/>
              </w:rPr>
              <w:t>SCI</w:t>
            </w:r>
          </w:p>
        </w:tc>
        <w:tc>
          <w:tcPr>
            <w:tcW w:w="1024" w:type="dxa"/>
            <w:shd w:val="clear" w:color="auto" w:fill="auto"/>
            <w:vAlign w:val="center"/>
          </w:tcPr>
          <w:p w:rsidR="00F65E1F" w:rsidRDefault="00F65E1F" w:rsidP="00C3627B">
            <w:pPr>
              <w:rPr>
                <w:sz w:val="20"/>
                <w:szCs w:val="20"/>
              </w:rPr>
            </w:pPr>
            <w:r>
              <w:rPr>
                <w:sz w:val="20"/>
                <w:szCs w:val="20"/>
              </w:rPr>
              <w:t>4</w:t>
            </w:r>
          </w:p>
        </w:tc>
      </w:tr>
      <w:tr w:rsidR="00F65E1F" w:rsidRPr="003B3404" w:rsidTr="00392076">
        <w:tc>
          <w:tcPr>
            <w:tcW w:w="595" w:type="dxa"/>
            <w:shd w:val="clear" w:color="auto" w:fill="auto"/>
            <w:vAlign w:val="center"/>
          </w:tcPr>
          <w:p w:rsidR="00F65E1F" w:rsidRDefault="00F65E1F" w:rsidP="009A2E71">
            <w:pPr>
              <w:rPr>
                <w:sz w:val="20"/>
                <w:szCs w:val="20"/>
              </w:rPr>
            </w:pPr>
            <w:r>
              <w:rPr>
                <w:sz w:val="20"/>
                <w:szCs w:val="20"/>
              </w:rPr>
              <w:t>16</w:t>
            </w:r>
          </w:p>
        </w:tc>
        <w:tc>
          <w:tcPr>
            <w:tcW w:w="695" w:type="dxa"/>
            <w:shd w:val="clear" w:color="auto" w:fill="auto"/>
            <w:vAlign w:val="center"/>
          </w:tcPr>
          <w:p w:rsidR="00F65E1F" w:rsidRDefault="00F65E1F" w:rsidP="00C3627B">
            <w:pPr>
              <w:rPr>
                <w:sz w:val="20"/>
                <w:szCs w:val="20"/>
              </w:rPr>
            </w:pPr>
            <w:r>
              <w:rPr>
                <w:sz w:val="20"/>
                <w:szCs w:val="20"/>
              </w:rPr>
              <w:t>2018</w:t>
            </w:r>
          </w:p>
        </w:tc>
        <w:tc>
          <w:tcPr>
            <w:tcW w:w="2956" w:type="dxa"/>
            <w:shd w:val="clear" w:color="auto" w:fill="auto"/>
            <w:vAlign w:val="center"/>
          </w:tcPr>
          <w:p w:rsidR="00F65E1F" w:rsidRPr="00392076" w:rsidRDefault="00A62346" w:rsidP="00392076">
            <w:pPr>
              <w:pStyle w:val="Heading2"/>
              <w:shd w:val="clear" w:color="auto" w:fill="FFFFFF"/>
              <w:rPr>
                <w:b w:val="0"/>
                <w:bCs w:val="0"/>
                <w:sz w:val="20"/>
                <w:szCs w:val="20"/>
              </w:rPr>
            </w:pPr>
            <w:hyperlink r:id="rId22" w:history="1">
              <w:r w:rsidR="00F65E1F" w:rsidRPr="00392076">
                <w:rPr>
                  <w:b w:val="0"/>
                  <w:bCs w:val="0"/>
                  <w:sz w:val="20"/>
                  <w:szCs w:val="20"/>
                </w:rPr>
                <w:t>Synthesis of CeO</w:t>
              </w:r>
              <w:r w:rsidR="00F65E1F" w:rsidRPr="00392076">
                <w:rPr>
                  <w:b w:val="0"/>
                  <w:bCs w:val="0"/>
                  <w:sz w:val="20"/>
                  <w:szCs w:val="20"/>
                  <w:vertAlign w:val="subscript"/>
                </w:rPr>
                <w:t>2</w:t>
              </w:r>
              <w:r w:rsidR="00F65E1F" w:rsidRPr="00392076">
                <w:rPr>
                  <w:b w:val="0"/>
                  <w:bCs w:val="0"/>
                  <w:sz w:val="20"/>
                  <w:szCs w:val="20"/>
                </w:rPr>
                <w:t>/TiO</w:t>
              </w:r>
              <w:r w:rsidR="00F65E1F" w:rsidRPr="00392076">
                <w:rPr>
                  <w:b w:val="0"/>
                  <w:bCs w:val="0"/>
                  <w:sz w:val="20"/>
                  <w:szCs w:val="20"/>
                  <w:vertAlign w:val="subscript"/>
                </w:rPr>
                <w:t>2</w:t>
              </w:r>
              <w:r w:rsidR="00F65E1F" w:rsidRPr="00392076">
                <w:rPr>
                  <w:b w:val="0"/>
                  <w:bCs w:val="0"/>
                  <w:sz w:val="20"/>
                  <w:szCs w:val="20"/>
                </w:rPr>
                <w:t xml:space="preserve"> nanotubes and heterogeneous photocatalytic degradation of methylene blue</w:t>
              </w:r>
            </w:hyperlink>
          </w:p>
        </w:tc>
        <w:tc>
          <w:tcPr>
            <w:tcW w:w="1588" w:type="dxa"/>
            <w:shd w:val="clear" w:color="auto" w:fill="auto"/>
            <w:vAlign w:val="center"/>
          </w:tcPr>
          <w:p w:rsidR="00F65E1F" w:rsidRPr="00392076" w:rsidRDefault="00F65E1F" w:rsidP="00392076">
            <w:pPr>
              <w:spacing w:before="60" w:after="60"/>
              <w:rPr>
                <w:sz w:val="20"/>
                <w:szCs w:val="20"/>
              </w:rPr>
            </w:pPr>
            <w:r w:rsidRPr="00392076">
              <w:rPr>
                <w:sz w:val="20"/>
                <w:szCs w:val="20"/>
              </w:rPr>
              <w:t>Journal of Environmental Chemical Engineering</w:t>
            </w:r>
            <w:r>
              <w:rPr>
                <w:sz w:val="20"/>
                <w:szCs w:val="20"/>
              </w:rPr>
              <w:t xml:space="preserve">, </w:t>
            </w:r>
            <w:r w:rsidRPr="00392076">
              <w:rPr>
                <w:sz w:val="20"/>
                <w:szCs w:val="20"/>
              </w:rPr>
              <w:t>6(5) 5999-6011</w:t>
            </w:r>
            <w:r w:rsidR="0038749B">
              <w:rPr>
                <w:sz w:val="20"/>
                <w:szCs w:val="20"/>
              </w:rPr>
              <w:t xml:space="preserve">. </w:t>
            </w:r>
            <w:r w:rsidR="0038749B" w:rsidRPr="0038749B">
              <w:rPr>
                <w:sz w:val="20"/>
                <w:szCs w:val="20"/>
              </w:rPr>
              <w:t>ISSN‎: ‎2213-3437</w:t>
            </w:r>
            <w:r w:rsidR="0038749B">
              <w:rPr>
                <w:sz w:val="20"/>
                <w:szCs w:val="20"/>
              </w:rPr>
              <w:t>. IF=3.42</w:t>
            </w:r>
          </w:p>
        </w:tc>
        <w:tc>
          <w:tcPr>
            <w:tcW w:w="1259" w:type="dxa"/>
            <w:shd w:val="clear" w:color="auto" w:fill="auto"/>
            <w:vAlign w:val="center"/>
          </w:tcPr>
          <w:p w:rsidR="00F65E1F" w:rsidRPr="00204A0C" w:rsidRDefault="00F65E1F" w:rsidP="009A2E71">
            <w:pPr>
              <w:rPr>
                <w:sz w:val="20"/>
                <w:szCs w:val="20"/>
              </w:rPr>
            </w:pPr>
            <w:r w:rsidRPr="00204A0C">
              <w:rPr>
                <w:sz w:val="20"/>
                <w:szCs w:val="20"/>
              </w:rPr>
              <w:t>Coauthors</w:t>
            </w:r>
          </w:p>
        </w:tc>
        <w:tc>
          <w:tcPr>
            <w:tcW w:w="1171" w:type="dxa"/>
            <w:shd w:val="clear" w:color="auto" w:fill="auto"/>
            <w:vAlign w:val="center"/>
          </w:tcPr>
          <w:p w:rsidR="00F65E1F" w:rsidRDefault="00F65E1F" w:rsidP="00C3627B">
            <w:pPr>
              <w:rPr>
                <w:sz w:val="20"/>
                <w:szCs w:val="20"/>
              </w:rPr>
            </w:pPr>
            <w:r>
              <w:rPr>
                <w:sz w:val="20"/>
                <w:szCs w:val="20"/>
              </w:rPr>
              <w:t>SCI</w:t>
            </w:r>
          </w:p>
        </w:tc>
        <w:tc>
          <w:tcPr>
            <w:tcW w:w="1024" w:type="dxa"/>
            <w:shd w:val="clear" w:color="auto" w:fill="auto"/>
            <w:vAlign w:val="center"/>
          </w:tcPr>
          <w:p w:rsidR="00F65E1F" w:rsidRDefault="00F65E1F" w:rsidP="00C3627B">
            <w:pPr>
              <w:rPr>
                <w:sz w:val="20"/>
                <w:szCs w:val="20"/>
              </w:rPr>
            </w:pPr>
          </w:p>
        </w:tc>
      </w:tr>
      <w:tr w:rsidR="00F65E1F" w:rsidRPr="003B3404" w:rsidTr="00392076">
        <w:tc>
          <w:tcPr>
            <w:tcW w:w="595" w:type="dxa"/>
            <w:shd w:val="clear" w:color="auto" w:fill="auto"/>
            <w:vAlign w:val="center"/>
          </w:tcPr>
          <w:p w:rsidR="00F65E1F" w:rsidRDefault="00F65E1F" w:rsidP="009A2E71">
            <w:pPr>
              <w:rPr>
                <w:sz w:val="20"/>
                <w:szCs w:val="20"/>
              </w:rPr>
            </w:pPr>
            <w:r>
              <w:rPr>
                <w:sz w:val="20"/>
                <w:szCs w:val="20"/>
              </w:rPr>
              <w:t>17</w:t>
            </w:r>
          </w:p>
        </w:tc>
        <w:tc>
          <w:tcPr>
            <w:tcW w:w="695" w:type="dxa"/>
            <w:shd w:val="clear" w:color="auto" w:fill="auto"/>
            <w:vAlign w:val="center"/>
          </w:tcPr>
          <w:p w:rsidR="00F65E1F" w:rsidRDefault="00F65E1F" w:rsidP="00C3627B">
            <w:pPr>
              <w:rPr>
                <w:sz w:val="20"/>
                <w:szCs w:val="20"/>
              </w:rPr>
            </w:pPr>
            <w:r>
              <w:rPr>
                <w:sz w:val="20"/>
                <w:szCs w:val="20"/>
              </w:rPr>
              <w:t>2018</w:t>
            </w:r>
          </w:p>
        </w:tc>
        <w:tc>
          <w:tcPr>
            <w:tcW w:w="2956" w:type="dxa"/>
            <w:shd w:val="clear" w:color="auto" w:fill="auto"/>
            <w:vAlign w:val="center"/>
          </w:tcPr>
          <w:p w:rsidR="00F65E1F" w:rsidRPr="00392076" w:rsidRDefault="00A62346" w:rsidP="00392076">
            <w:pPr>
              <w:pStyle w:val="Heading2"/>
              <w:shd w:val="clear" w:color="auto" w:fill="FFFFFF"/>
              <w:rPr>
                <w:b w:val="0"/>
                <w:bCs w:val="0"/>
                <w:sz w:val="20"/>
                <w:szCs w:val="20"/>
              </w:rPr>
            </w:pPr>
            <w:hyperlink r:id="rId23" w:history="1">
              <w:r w:rsidR="00F65E1F" w:rsidRPr="00300358">
                <w:rPr>
                  <w:b w:val="0"/>
                  <w:bCs w:val="0"/>
                  <w:sz w:val="20"/>
                  <w:szCs w:val="20"/>
                </w:rPr>
                <w:t xml:space="preserve">Surface-protective assistance of ultrasound in synthesis of superparamagnetic magnetite </w:t>
              </w:r>
              <w:r w:rsidR="00F65E1F" w:rsidRPr="00300358">
                <w:rPr>
                  <w:b w:val="0"/>
                  <w:bCs w:val="0"/>
                  <w:sz w:val="20"/>
                  <w:szCs w:val="20"/>
                </w:rPr>
                <w:lastRenderedPageBreak/>
                <w:t>nanoparticles and in preparation of mono-core magnetite-silica nanocomposites</w:t>
              </w:r>
            </w:hyperlink>
          </w:p>
        </w:tc>
        <w:tc>
          <w:tcPr>
            <w:tcW w:w="1588" w:type="dxa"/>
            <w:shd w:val="clear" w:color="auto" w:fill="auto"/>
            <w:vAlign w:val="center"/>
          </w:tcPr>
          <w:p w:rsidR="00F65E1F" w:rsidRPr="00392076" w:rsidRDefault="00F65E1F" w:rsidP="00300358">
            <w:pPr>
              <w:spacing w:before="60" w:after="60"/>
              <w:rPr>
                <w:sz w:val="20"/>
                <w:szCs w:val="20"/>
              </w:rPr>
            </w:pPr>
            <w:r w:rsidRPr="00300358">
              <w:rPr>
                <w:sz w:val="20"/>
                <w:szCs w:val="20"/>
              </w:rPr>
              <w:lastRenderedPageBreak/>
              <w:t xml:space="preserve">Journal of Science: Advanced </w:t>
            </w:r>
            <w:r w:rsidRPr="00300358">
              <w:rPr>
                <w:sz w:val="20"/>
                <w:szCs w:val="20"/>
              </w:rPr>
              <w:lastRenderedPageBreak/>
              <w:t>Materials and Devices</w:t>
            </w:r>
            <w:r>
              <w:rPr>
                <w:sz w:val="20"/>
                <w:szCs w:val="20"/>
              </w:rPr>
              <w:t xml:space="preserve">, </w:t>
            </w:r>
            <w:r w:rsidRPr="00300358">
              <w:rPr>
                <w:sz w:val="20"/>
                <w:szCs w:val="20"/>
              </w:rPr>
              <w:t>3(3) 323-330</w:t>
            </w:r>
            <w:r w:rsidR="0038749B">
              <w:rPr>
                <w:sz w:val="20"/>
                <w:szCs w:val="20"/>
              </w:rPr>
              <w:t xml:space="preserve">. ISSN: </w:t>
            </w:r>
            <w:r w:rsidR="0038749B" w:rsidRPr="004C2326">
              <w:rPr>
                <w:sz w:val="20"/>
                <w:szCs w:val="20"/>
              </w:rPr>
              <w:t>2468-2179</w:t>
            </w:r>
            <w:r w:rsidR="0038749B">
              <w:rPr>
                <w:sz w:val="20"/>
                <w:szCs w:val="20"/>
              </w:rPr>
              <w:t>.</w:t>
            </w:r>
          </w:p>
        </w:tc>
        <w:tc>
          <w:tcPr>
            <w:tcW w:w="1259" w:type="dxa"/>
            <w:shd w:val="clear" w:color="auto" w:fill="auto"/>
            <w:vAlign w:val="center"/>
          </w:tcPr>
          <w:p w:rsidR="00F65E1F" w:rsidRPr="00204A0C" w:rsidRDefault="00F65E1F" w:rsidP="009A2E71">
            <w:pPr>
              <w:rPr>
                <w:sz w:val="20"/>
                <w:szCs w:val="20"/>
              </w:rPr>
            </w:pPr>
            <w:r w:rsidRPr="00392076">
              <w:rPr>
                <w:sz w:val="20"/>
                <w:szCs w:val="20"/>
              </w:rPr>
              <w:lastRenderedPageBreak/>
              <w:t>Coauthors</w:t>
            </w:r>
          </w:p>
        </w:tc>
        <w:tc>
          <w:tcPr>
            <w:tcW w:w="1171" w:type="dxa"/>
            <w:shd w:val="clear" w:color="auto" w:fill="auto"/>
            <w:vAlign w:val="center"/>
          </w:tcPr>
          <w:p w:rsidR="00F65E1F" w:rsidRDefault="00F65E1F" w:rsidP="00C3627B">
            <w:pPr>
              <w:rPr>
                <w:sz w:val="20"/>
                <w:szCs w:val="20"/>
              </w:rPr>
            </w:pPr>
            <w:r>
              <w:rPr>
                <w:sz w:val="20"/>
                <w:szCs w:val="20"/>
              </w:rPr>
              <w:t>ISI</w:t>
            </w:r>
          </w:p>
        </w:tc>
        <w:tc>
          <w:tcPr>
            <w:tcW w:w="1024" w:type="dxa"/>
            <w:shd w:val="clear" w:color="auto" w:fill="auto"/>
            <w:vAlign w:val="center"/>
          </w:tcPr>
          <w:p w:rsidR="00F65E1F" w:rsidRDefault="00F65E1F" w:rsidP="00C3627B">
            <w:pPr>
              <w:rPr>
                <w:sz w:val="20"/>
                <w:szCs w:val="20"/>
              </w:rPr>
            </w:pPr>
            <w:r>
              <w:rPr>
                <w:sz w:val="20"/>
                <w:szCs w:val="20"/>
              </w:rPr>
              <w:t>1</w:t>
            </w:r>
          </w:p>
        </w:tc>
      </w:tr>
      <w:tr w:rsidR="0038749B" w:rsidRPr="003B3404" w:rsidTr="00392076">
        <w:tc>
          <w:tcPr>
            <w:tcW w:w="595" w:type="dxa"/>
            <w:shd w:val="clear" w:color="auto" w:fill="auto"/>
            <w:vAlign w:val="center"/>
          </w:tcPr>
          <w:p w:rsidR="00F65E1F" w:rsidRDefault="00F65E1F" w:rsidP="009A2E71">
            <w:pPr>
              <w:rPr>
                <w:sz w:val="20"/>
                <w:szCs w:val="20"/>
              </w:rPr>
            </w:pPr>
            <w:r>
              <w:rPr>
                <w:sz w:val="20"/>
                <w:szCs w:val="20"/>
              </w:rPr>
              <w:lastRenderedPageBreak/>
              <w:t>18</w:t>
            </w:r>
          </w:p>
        </w:tc>
        <w:tc>
          <w:tcPr>
            <w:tcW w:w="695" w:type="dxa"/>
            <w:shd w:val="clear" w:color="auto" w:fill="auto"/>
            <w:vAlign w:val="center"/>
          </w:tcPr>
          <w:p w:rsidR="00F65E1F" w:rsidRDefault="00F65E1F" w:rsidP="00C3627B">
            <w:pPr>
              <w:rPr>
                <w:sz w:val="20"/>
                <w:szCs w:val="20"/>
              </w:rPr>
            </w:pPr>
            <w:r>
              <w:rPr>
                <w:sz w:val="20"/>
                <w:szCs w:val="20"/>
              </w:rPr>
              <w:t>2018</w:t>
            </w:r>
          </w:p>
        </w:tc>
        <w:tc>
          <w:tcPr>
            <w:tcW w:w="2956" w:type="dxa"/>
            <w:shd w:val="clear" w:color="auto" w:fill="auto"/>
            <w:vAlign w:val="center"/>
          </w:tcPr>
          <w:p w:rsidR="00F65E1F" w:rsidRPr="00300358" w:rsidRDefault="00A62346" w:rsidP="00392076">
            <w:pPr>
              <w:pStyle w:val="Heading2"/>
              <w:shd w:val="clear" w:color="auto" w:fill="FFFFFF"/>
              <w:rPr>
                <w:b w:val="0"/>
                <w:bCs w:val="0"/>
                <w:sz w:val="20"/>
                <w:szCs w:val="20"/>
              </w:rPr>
            </w:pPr>
            <w:hyperlink r:id="rId24" w:history="1">
              <w:r w:rsidR="00F65E1F" w:rsidRPr="00300358">
                <w:rPr>
                  <w:b w:val="0"/>
                  <w:bCs w:val="0"/>
                  <w:sz w:val="20"/>
                  <w:szCs w:val="20"/>
                </w:rPr>
                <w:t>Size-dependent magnetic responsiveness of magnetite nanoparticles synthesised by co-precipitation and solvothermal methods</w:t>
              </w:r>
            </w:hyperlink>
          </w:p>
        </w:tc>
        <w:tc>
          <w:tcPr>
            <w:tcW w:w="1588" w:type="dxa"/>
            <w:shd w:val="clear" w:color="auto" w:fill="auto"/>
            <w:vAlign w:val="center"/>
          </w:tcPr>
          <w:p w:rsidR="00F65E1F" w:rsidRPr="00300358" w:rsidRDefault="00F65E1F" w:rsidP="00300358">
            <w:pPr>
              <w:spacing w:before="60" w:after="60"/>
              <w:rPr>
                <w:sz w:val="20"/>
                <w:szCs w:val="20"/>
              </w:rPr>
            </w:pPr>
            <w:r w:rsidRPr="00300358">
              <w:rPr>
                <w:sz w:val="20"/>
                <w:szCs w:val="20"/>
              </w:rPr>
              <w:t>Journal of Science: Advanced Materials and Devices</w:t>
            </w:r>
            <w:r>
              <w:rPr>
                <w:sz w:val="20"/>
                <w:szCs w:val="20"/>
              </w:rPr>
              <w:t xml:space="preserve">, </w:t>
            </w:r>
            <w:r w:rsidRPr="00300358">
              <w:rPr>
                <w:sz w:val="20"/>
                <w:szCs w:val="20"/>
              </w:rPr>
              <w:t>3(1) 107-112</w:t>
            </w:r>
            <w:r w:rsidR="004C2326">
              <w:rPr>
                <w:sz w:val="20"/>
                <w:szCs w:val="20"/>
              </w:rPr>
              <w:t xml:space="preserve">. ISSN: </w:t>
            </w:r>
            <w:r w:rsidR="004C2326" w:rsidRPr="004C2326">
              <w:rPr>
                <w:sz w:val="20"/>
                <w:szCs w:val="20"/>
              </w:rPr>
              <w:t>2468-2179</w:t>
            </w:r>
            <w:r w:rsidR="0038749B">
              <w:rPr>
                <w:sz w:val="20"/>
                <w:szCs w:val="20"/>
              </w:rPr>
              <w:t>.</w:t>
            </w:r>
          </w:p>
        </w:tc>
        <w:tc>
          <w:tcPr>
            <w:tcW w:w="1259" w:type="dxa"/>
            <w:shd w:val="clear" w:color="auto" w:fill="auto"/>
            <w:vAlign w:val="center"/>
          </w:tcPr>
          <w:p w:rsidR="00F65E1F" w:rsidRPr="00204A0C" w:rsidRDefault="00F65E1F" w:rsidP="009A2E71">
            <w:pPr>
              <w:rPr>
                <w:sz w:val="20"/>
                <w:szCs w:val="20"/>
              </w:rPr>
            </w:pPr>
            <w:r w:rsidRPr="00392076">
              <w:rPr>
                <w:sz w:val="20"/>
                <w:szCs w:val="20"/>
              </w:rPr>
              <w:t>Coauthors</w:t>
            </w:r>
          </w:p>
        </w:tc>
        <w:tc>
          <w:tcPr>
            <w:tcW w:w="1171" w:type="dxa"/>
            <w:shd w:val="clear" w:color="auto" w:fill="auto"/>
            <w:vAlign w:val="center"/>
          </w:tcPr>
          <w:p w:rsidR="00F65E1F" w:rsidRDefault="00F65E1F" w:rsidP="009A2E71">
            <w:pPr>
              <w:rPr>
                <w:sz w:val="20"/>
                <w:szCs w:val="20"/>
              </w:rPr>
            </w:pPr>
            <w:r>
              <w:rPr>
                <w:sz w:val="20"/>
                <w:szCs w:val="20"/>
              </w:rPr>
              <w:t>ISI</w:t>
            </w:r>
          </w:p>
        </w:tc>
        <w:tc>
          <w:tcPr>
            <w:tcW w:w="1024" w:type="dxa"/>
            <w:shd w:val="clear" w:color="auto" w:fill="auto"/>
            <w:vAlign w:val="center"/>
          </w:tcPr>
          <w:p w:rsidR="00F65E1F" w:rsidRDefault="00F65E1F" w:rsidP="00C3627B">
            <w:pPr>
              <w:rPr>
                <w:sz w:val="20"/>
                <w:szCs w:val="20"/>
              </w:rPr>
            </w:pPr>
            <w:r>
              <w:rPr>
                <w:sz w:val="20"/>
                <w:szCs w:val="20"/>
              </w:rPr>
              <w:t>5</w:t>
            </w:r>
          </w:p>
        </w:tc>
      </w:tr>
      <w:tr w:rsidR="0038749B" w:rsidRPr="003B3404" w:rsidTr="00392076">
        <w:tc>
          <w:tcPr>
            <w:tcW w:w="595" w:type="dxa"/>
            <w:shd w:val="clear" w:color="auto" w:fill="auto"/>
            <w:vAlign w:val="center"/>
          </w:tcPr>
          <w:p w:rsidR="00F65E1F" w:rsidRDefault="00F65E1F" w:rsidP="009A2E71">
            <w:pPr>
              <w:rPr>
                <w:sz w:val="20"/>
                <w:szCs w:val="20"/>
              </w:rPr>
            </w:pPr>
            <w:r>
              <w:rPr>
                <w:sz w:val="20"/>
                <w:szCs w:val="20"/>
              </w:rPr>
              <w:t>19</w:t>
            </w:r>
          </w:p>
        </w:tc>
        <w:tc>
          <w:tcPr>
            <w:tcW w:w="695" w:type="dxa"/>
            <w:shd w:val="clear" w:color="auto" w:fill="auto"/>
            <w:vAlign w:val="center"/>
          </w:tcPr>
          <w:p w:rsidR="00F65E1F" w:rsidRDefault="00F65E1F" w:rsidP="00C3627B">
            <w:pPr>
              <w:rPr>
                <w:sz w:val="20"/>
                <w:szCs w:val="20"/>
              </w:rPr>
            </w:pPr>
            <w:r>
              <w:rPr>
                <w:sz w:val="20"/>
                <w:szCs w:val="20"/>
              </w:rPr>
              <w:t>2018</w:t>
            </w:r>
          </w:p>
        </w:tc>
        <w:tc>
          <w:tcPr>
            <w:tcW w:w="2956" w:type="dxa"/>
            <w:shd w:val="clear" w:color="auto" w:fill="auto"/>
            <w:vAlign w:val="center"/>
          </w:tcPr>
          <w:p w:rsidR="00F65E1F" w:rsidRPr="00300358" w:rsidRDefault="00A62346" w:rsidP="00300358">
            <w:pPr>
              <w:pStyle w:val="Heading2"/>
              <w:shd w:val="clear" w:color="auto" w:fill="FFFFFF"/>
              <w:rPr>
                <w:b w:val="0"/>
                <w:bCs w:val="0"/>
                <w:sz w:val="20"/>
                <w:szCs w:val="20"/>
              </w:rPr>
            </w:pPr>
            <w:hyperlink r:id="rId25" w:history="1">
              <w:r w:rsidR="00F65E1F" w:rsidRPr="00300358">
                <w:rPr>
                  <w:b w:val="0"/>
                  <w:bCs w:val="0"/>
                  <w:sz w:val="20"/>
                  <w:szCs w:val="20"/>
                </w:rPr>
                <w:t>Simple post-synthesis of mesoporous p-type Co</w:t>
              </w:r>
              <w:r w:rsidR="00F65E1F" w:rsidRPr="00300358">
                <w:rPr>
                  <w:b w:val="0"/>
                  <w:bCs w:val="0"/>
                  <w:sz w:val="20"/>
                  <w:szCs w:val="20"/>
                  <w:vertAlign w:val="subscript"/>
                </w:rPr>
                <w:t>3</w:t>
              </w:r>
              <w:r w:rsidR="00F65E1F" w:rsidRPr="00300358">
                <w:rPr>
                  <w:b w:val="0"/>
                  <w:bCs w:val="0"/>
                  <w:sz w:val="20"/>
                  <w:szCs w:val="20"/>
                </w:rPr>
                <w:t>O</w:t>
              </w:r>
              <w:r w:rsidR="00F65E1F" w:rsidRPr="00300358">
                <w:rPr>
                  <w:b w:val="0"/>
                  <w:bCs w:val="0"/>
                  <w:sz w:val="20"/>
                  <w:szCs w:val="20"/>
                  <w:vertAlign w:val="subscript"/>
                </w:rPr>
                <w:t>4</w:t>
              </w:r>
              <w:r w:rsidR="00F65E1F">
                <w:rPr>
                  <w:b w:val="0"/>
                  <w:bCs w:val="0"/>
                  <w:sz w:val="20"/>
                  <w:szCs w:val="20"/>
                </w:rPr>
                <w:t xml:space="preserve"> </w:t>
              </w:r>
              <w:r w:rsidR="00F65E1F" w:rsidRPr="00300358">
                <w:rPr>
                  <w:b w:val="0"/>
                  <w:bCs w:val="0"/>
                  <w:sz w:val="20"/>
                  <w:szCs w:val="20"/>
                </w:rPr>
                <w:t>nanochains for enhanced H</w:t>
              </w:r>
              <w:r w:rsidR="00F65E1F" w:rsidRPr="00300358">
                <w:rPr>
                  <w:b w:val="0"/>
                  <w:bCs w:val="0"/>
                  <w:sz w:val="20"/>
                  <w:szCs w:val="20"/>
                  <w:vertAlign w:val="subscript"/>
                </w:rPr>
                <w:t>2</w:t>
              </w:r>
              <w:r w:rsidR="00F65E1F" w:rsidRPr="00300358">
                <w:rPr>
                  <w:b w:val="0"/>
                  <w:bCs w:val="0"/>
                  <w:sz w:val="20"/>
                  <w:szCs w:val="20"/>
                </w:rPr>
                <w:t>S gas sensing performance</w:t>
              </w:r>
            </w:hyperlink>
          </w:p>
        </w:tc>
        <w:tc>
          <w:tcPr>
            <w:tcW w:w="1588" w:type="dxa"/>
            <w:shd w:val="clear" w:color="auto" w:fill="auto"/>
            <w:vAlign w:val="center"/>
          </w:tcPr>
          <w:p w:rsidR="00F65E1F" w:rsidRPr="00300358" w:rsidRDefault="00F65E1F" w:rsidP="004C2326">
            <w:pPr>
              <w:spacing w:before="60" w:after="60"/>
              <w:rPr>
                <w:sz w:val="20"/>
                <w:szCs w:val="20"/>
              </w:rPr>
            </w:pPr>
            <w:r w:rsidRPr="00300358">
              <w:rPr>
                <w:sz w:val="20"/>
                <w:szCs w:val="20"/>
              </w:rPr>
              <w:t xml:space="preserve">Sensors and Actuators, B: Chemical </w:t>
            </w:r>
            <w:r w:rsidR="004C2326">
              <w:rPr>
                <w:sz w:val="20"/>
                <w:szCs w:val="20"/>
              </w:rPr>
              <w:t xml:space="preserve">. </w:t>
            </w:r>
            <w:r w:rsidR="004C2326" w:rsidRPr="004C2326">
              <w:rPr>
                <w:sz w:val="20"/>
                <w:szCs w:val="20"/>
              </w:rPr>
              <w:t>ISSN: 0925-4005</w:t>
            </w:r>
            <w:r w:rsidR="004C2326">
              <w:rPr>
                <w:sz w:val="20"/>
                <w:szCs w:val="20"/>
              </w:rPr>
              <w:t>. IF=5.667</w:t>
            </w:r>
          </w:p>
        </w:tc>
        <w:tc>
          <w:tcPr>
            <w:tcW w:w="1259" w:type="dxa"/>
            <w:shd w:val="clear" w:color="auto" w:fill="auto"/>
            <w:vAlign w:val="center"/>
          </w:tcPr>
          <w:p w:rsidR="00F65E1F" w:rsidRPr="00392076" w:rsidRDefault="00F65E1F" w:rsidP="009A2E71">
            <w:pPr>
              <w:rPr>
                <w:sz w:val="20"/>
                <w:szCs w:val="20"/>
              </w:rPr>
            </w:pPr>
            <w:r w:rsidRPr="00392076">
              <w:rPr>
                <w:sz w:val="20"/>
                <w:szCs w:val="20"/>
              </w:rPr>
              <w:t>Coauthors</w:t>
            </w:r>
          </w:p>
        </w:tc>
        <w:tc>
          <w:tcPr>
            <w:tcW w:w="1171" w:type="dxa"/>
            <w:shd w:val="clear" w:color="auto" w:fill="auto"/>
            <w:vAlign w:val="center"/>
          </w:tcPr>
          <w:p w:rsidR="00F65E1F" w:rsidRDefault="00F65E1F" w:rsidP="009A2E71">
            <w:pPr>
              <w:rPr>
                <w:sz w:val="20"/>
                <w:szCs w:val="20"/>
              </w:rPr>
            </w:pPr>
            <w:r>
              <w:rPr>
                <w:sz w:val="20"/>
                <w:szCs w:val="20"/>
              </w:rPr>
              <w:t>SCI</w:t>
            </w:r>
          </w:p>
        </w:tc>
        <w:tc>
          <w:tcPr>
            <w:tcW w:w="1024" w:type="dxa"/>
            <w:shd w:val="clear" w:color="auto" w:fill="auto"/>
            <w:vAlign w:val="center"/>
          </w:tcPr>
          <w:p w:rsidR="00F65E1F" w:rsidRDefault="00F65E1F" w:rsidP="00C3627B">
            <w:pPr>
              <w:rPr>
                <w:sz w:val="20"/>
                <w:szCs w:val="20"/>
              </w:rPr>
            </w:pPr>
            <w:r>
              <w:rPr>
                <w:sz w:val="20"/>
                <w:szCs w:val="20"/>
              </w:rPr>
              <w:t>8</w:t>
            </w:r>
          </w:p>
        </w:tc>
      </w:tr>
      <w:tr w:rsidR="00F65E1F" w:rsidRPr="003B3404" w:rsidTr="00392076">
        <w:tc>
          <w:tcPr>
            <w:tcW w:w="595" w:type="dxa"/>
            <w:shd w:val="clear" w:color="auto" w:fill="auto"/>
            <w:vAlign w:val="center"/>
          </w:tcPr>
          <w:p w:rsidR="00F65E1F" w:rsidRDefault="00F65E1F" w:rsidP="009A2E71">
            <w:pPr>
              <w:rPr>
                <w:sz w:val="20"/>
                <w:szCs w:val="20"/>
              </w:rPr>
            </w:pPr>
            <w:r>
              <w:rPr>
                <w:sz w:val="20"/>
                <w:szCs w:val="20"/>
              </w:rPr>
              <w:t>20</w:t>
            </w:r>
          </w:p>
        </w:tc>
        <w:tc>
          <w:tcPr>
            <w:tcW w:w="695" w:type="dxa"/>
            <w:shd w:val="clear" w:color="auto" w:fill="auto"/>
            <w:vAlign w:val="center"/>
          </w:tcPr>
          <w:p w:rsidR="00F65E1F" w:rsidRDefault="00F65E1F" w:rsidP="00C3627B">
            <w:pPr>
              <w:rPr>
                <w:sz w:val="20"/>
                <w:szCs w:val="20"/>
              </w:rPr>
            </w:pPr>
            <w:r>
              <w:rPr>
                <w:sz w:val="20"/>
                <w:szCs w:val="20"/>
              </w:rPr>
              <w:t>2018</w:t>
            </w:r>
          </w:p>
        </w:tc>
        <w:tc>
          <w:tcPr>
            <w:tcW w:w="2956" w:type="dxa"/>
            <w:shd w:val="clear" w:color="auto" w:fill="auto"/>
            <w:vAlign w:val="center"/>
          </w:tcPr>
          <w:p w:rsidR="00F65E1F" w:rsidRPr="00300358" w:rsidRDefault="00A62346" w:rsidP="00300358">
            <w:pPr>
              <w:pStyle w:val="Heading2"/>
              <w:shd w:val="clear" w:color="auto" w:fill="FFFFFF"/>
              <w:rPr>
                <w:b w:val="0"/>
                <w:bCs w:val="0"/>
                <w:sz w:val="20"/>
                <w:szCs w:val="20"/>
              </w:rPr>
            </w:pPr>
            <w:hyperlink r:id="rId26" w:history="1">
              <w:r w:rsidR="00F65E1F" w:rsidRPr="00300358">
                <w:rPr>
                  <w:b w:val="0"/>
                  <w:bCs w:val="0"/>
                  <w:sz w:val="20"/>
                  <w:szCs w:val="20"/>
                </w:rPr>
                <w:t>Gamma Co-60 ray irradiation synthesis of dextran stabilized selenium nanoparticles and their antioxidant activity</w:t>
              </w:r>
            </w:hyperlink>
          </w:p>
        </w:tc>
        <w:tc>
          <w:tcPr>
            <w:tcW w:w="1588" w:type="dxa"/>
            <w:shd w:val="clear" w:color="auto" w:fill="auto"/>
            <w:vAlign w:val="center"/>
          </w:tcPr>
          <w:p w:rsidR="00F65E1F" w:rsidRPr="00300358" w:rsidRDefault="00F65E1F" w:rsidP="00300358">
            <w:pPr>
              <w:spacing w:before="60" w:after="60"/>
              <w:rPr>
                <w:sz w:val="20"/>
                <w:szCs w:val="20"/>
              </w:rPr>
            </w:pPr>
            <w:r w:rsidRPr="00300358">
              <w:rPr>
                <w:sz w:val="20"/>
                <w:szCs w:val="20"/>
              </w:rPr>
              <w:t>Materials Chemistry and Physics</w:t>
            </w:r>
            <w:r>
              <w:rPr>
                <w:sz w:val="20"/>
                <w:szCs w:val="20"/>
              </w:rPr>
              <w:t xml:space="preserve">, </w:t>
            </w:r>
            <w:r w:rsidRPr="00300358">
              <w:rPr>
                <w:sz w:val="20"/>
                <w:szCs w:val="20"/>
              </w:rPr>
              <w:t>205 29-34</w:t>
            </w:r>
            <w:r w:rsidR="00F6260A">
              <w:rPr>
                <w:sz w:val="20"/>
                <w:szCs w:val="20"/>
              </w:rPr>
              <w:t xml:space="preserve">. </w:t>
            </w:r>
            <w:r w:rsidR="00F6260A" w:rsidRPr="00F6260A">
              <w:rPr>
                <w:sz w:val="20"/>
                <w:szCs w:val="20"/>
              </w:rPr>
              <w:t> ISSN: 0254-0584</w:t>
            </w:r>
            <w:r w:rsidR="00F6260A">
              <w:rPr>
                <w:sz w:val="20"/>
                <w:szCs w:val="20"/>
              </w:rPr>
              <w:t>.  IF=2.210</w:t>
            </w:r>
          </w:p>
        </w:tc>
        <w:tc>
          <w:tcPr>
            <w:tcW w:w="1259" w:type="dxa"/>
            <w:shd w:val="clear" w:color="auto" w:fill="auto"/>
            <w:vAlign w:val="center"/>
          </w:tcPr>
          <w:p w:rsidR="00F65E1F" w:rsidRPr="00392076" w:rsidRDefault="00F65E1F" w:rsidP="009A2E71">
            <w:pPr>
              <w:rPr>
                <w:sz w:val="20"/>
                <w:szCs w:val="20"/>
              </w:rPr>
            </w:pPr>
            <w:r w:rsidRPr="00392076">
              <w:rPr>
                <w:sz w:val="20"/>
                <w:szCs w:val="20"/>
              </w:rPr>
              <w:t>Coauthors</w:t>
            </w:r>
          </w:p>
        </w:tc>
        <w:tc>
          <w:tcPr>
            <w:tcW w:w="1171" w:type="dxa"/>
            <w:shd w:val="clear" w:color="auto" w:fill="auto"/>
            <w:vAlign w:val="center"/>
          </w:tcPr>
          <w:p w:rsidR="00F65E1F" w:rsidRDefault="00F6260A" w:rsidP="009A2E71">
            <w:pPr>
              <w:rPr>
                <w:sz w:val="20"/>
                <w:szCs w:val="20"/>
              </w:rPr>
            </w:pPr>
            <w:r>
              <w:rPr>
                <w:sz w:val="20"/>
                <w:szCs w:val="20"/>
              </w:rPr>
              <w:t>SC</w:t>
            </w:r>
            <w:r w:rsidR="00F65E1F">
              <w:rPr>
                <w:sz w:val="20"/>
                <w:szCs w:val="20"/>
              </w:rPr>
              <w:t>I</w:t>
            </w:r>
          </w:p>
        </w:tc>
        <w:tc>
          <w:tcPr>
            <w:tcW w:w="1024" w:type="dxa"/>
            <w:shd w:val="clear" w:color="auto" w:fill="auto"/>
            <w:vAlign w:val="center"/>
          </w:tcPr>
          <w:p w:rsidR="00F65E1F" w:rsidRDefault="00F65E1F" w:rsidP="00C3627B">
            <w:pPr>
              <w:rPr>
                <w:sz w:val="20"/>
                <w:szCs w:val="20"/>
              </w:rPr>
            </w:pPr>
            <w:r>
              <w:rPr>
                <w:sz w:val="20"/>
                <w:szCs w:val="20"/>
              </w:rPr>
              <w:t>1</w:t>
            </w:r>
          </w:p>
        </w:tc>
      </w:tr>
      <w:tr w:rsidR="00F65E1F" w:rsidRPr="003B3404" w:rsidTr="00392076">
        <w:tc>
          <w:tcPr>
            <w:tcW w:w="595" w:type="dxa"/>
            <w:shd w:val="clear" w:color="auto" w:fill="auto"/>
            <w:vAlign w:val="center"/>
          </w:tcPr>
          <w:p w:rsidR="00F65E1F" w:rsidRDefault="00F65E1F" w:rsidP="009A2E71">
            <w:pPr>
              <w:rPr>
                <w:sz w:val="20"/>
                <w:szCs w:val="20"/>
              </w:rPr>
            </w:pPr>
            <w:r>
              <w:rPr>
                <w:sz w:val="20"/>
                <w:szCs w:val="20"/>
              </w:rPr>
              <w:t>21</w:t>
            </w:r>
          </w:p>
        </w:tc>
        <w:tc>
          <w:tcPr>
            <w:tcW w:w="695" w:type="dxa"/>
            <w:shd w:val="clear" w:color="auto" w:fill="auto"/>
            <w:vAlign w:val="center"/>
          </w:tcPr>
          <w:p w:rsidR="00F65E1F" w:rsidRDefault="00F65E1F" w:rsidP="00C3627B">
            <w:pPr>
              <w:rPr>
                <w:sz w:val="20"/>
                <w:szCs w:val="20"/>
              </w:rPr>
            </w:pPr>
            <w:r>
              <w:rPr>
                <w:sz w:val="20"/>
                <w:szCs w:val="20"/>
              </w:rPr>
              <w:t>2018</w:t>
            </w:r>
          </w:p>
        </w:tc>
        <w:tc>
          <w:tcPr>
            <w:tcW w:w="2956" w:type="dxa"/>
            <w:shd w:val="clear" w:color="auto" w:fill="auto"/>
            <w:vAlign w:val="center"/>
          </w:tcPr>
          <w:p w:rsidR="00F65E1F" w:rsidRPr="00300358" w:rsidRDefault="00A62346" w:rsidP="00300358">
            <w:pPr>
              <w:pStyle w:val="Heading2"/>
              <w:shd w:val="clear" w:color="auto" w:fill="FFFFFF"/>
              <w:rPr>
                <w:b w:val="0"/>
                <w:bCs w:val="0"/>
                <w:sz w:val="20"/>
                <w:szCs w:val="20"/>
              </w:rPr>
            </w:pPr>
            <w:hyperlink r:id="rId27" w:history="1">
              <w:r w:rsidR="00F65E1F" w:rsidRPr="00300358">
                <w:rPr>
                  <w:b w:val="0"/>
                  <w:bCs w:val="0"/>
                  <w:sz w:val="20"/>
                  <w:szCs w:val="20"/>
                </w:rPr>
                <w:t>Biocompatible Chitosan-Functionalized Upconverting Nanocomposites</w:t>
              </w:r>
            </w:hyperlink>
          </w:p>
        </w:tc>
        <w:tc>
          <w:tcPr>
            <w:tcW w:w="1588" w:type="dxa"/>
            <w:shd w:val="clear" w:color="auto" w:fill="auto"/>
            <w:vAlign w:val="center"/>
          </w:tcPr>
          <w:p w:rsidR="00F65E1F" w:rsidRDefault="00F65E1F" w:rsidP="00300358">
            <w:pPr>
              <w:spacing w:before="60" w:after="60"/>
              <w:rPr>
                <w:sz w:val="20"/>
                <w:szCs w:val="20"/>
              </w:rPr>
            </w:pPr>
            <w:r w:rsidRPr="00300358">
              <w:rPr>
                <w:sz w:val="20"/>
                <w:szCs w:val="20"/>
              </w:rPr>
              <w:t>ACS Omega</w:t>
            </w:r>
            <w:r>
              <w:rPr>
                <w:sz w:val="20"/>
                <w:szCs w:val="20"/>
              </w:rPr>
              <w:t xml:space="preserve">, </w:t>
            </w:r>
            <w:r w:rsidRPr="00300358">
              <w:rPr>
                <w:sz w:val="20"/>
                <w:szCs w:val="20"/>
              </w:rPr>
              <w:t>3(1)</w:t>
            </w:r>
            <w:r w:rsidR="002D77C7">
              <w:rPr>
                <w:sz w:val="20"/>
                <w:szCs w:val="20"/>
              </w:rPr>
              <w:t xml:space="preserve">. </w:t>
            </w:r>
            <w:r w:rsidR="002D77C7" w:rsidRPr="002D77C7">
              <w:rPr>
                <w:sz w:val="20"/>
                <w:szCs w:val="20"/>
              </w:rPr>
              <w:t>ISSN: 2470-1343</w:t>
            </w:r>
            <w:r w:rsidR="002D77C7">
              <w:rPr>
                <w:sz w:val="20"/>
                <w:szCs w:val="20"/>
              </w:rPr>
              <w:t xml:space="preserve">. </w:t>
            </w:r>
          </w:p>
          <w:p w:rsidR="00B514E1" w:rsidRPr="00300358" w:rsidRDefault="00B514E1" w:rsidP="00300358">
            <w:pPr>
              <w:spacing w:before="60" w:after="60"/>
              <w:rPr>
                <w:sz w:val="20"/>
                <w:szCs w:val="20"/>
              </w:rPr>
            </w:pPr>
            <w:r>
              <w:rPr>
                <w:sz w:val="20"/>
                <w:szCs w:val="20"/>
              </w:rPr>
              <w:t>IF =5.711</w:t>
            </w:r>
          </w:p>
        </w:tc>
        <w:tc>
          <w:tcPr>
            <w:tcW w:w="1259" w:type="dxa"/>
            <w:shd w:val="clear" w:color="auto" w:fill="auto"/>
            <w:vAlign w:val="center"/>
          </w:tcPr>
          <w:p w:rsidR="00F65E1F" w:rsidRPr="00392076" w:rsidRDefault="00F65E1F" w:rsidP="009A2E71">
            <w:pPr>
              <w:rPr>
                <w:sz w:val="20"/>
                <w:szCs w:val="20"/>
              </w:rPr>
            </w:pPr>
            <w:r w:rsidRPr="00392076">
              <w:rPr>
                <w:sz w:val="20"/>
                <w:szCs w:val="20"/>
              </w:rPr>
              <w:t>Coauthors</w:t>
            </w:r>
          </w:p>
        </w:tc>
        <w:tc>
          <w:tcPr>
            <w:tcW w:w="1171" w:type="dxa"/>
            <w:shd w:val="clear" w:color="auto" w:fill="auto"/>
            <w:vAlign w:val="center"/>
          </w:tcPr>
          <w:p w:rsidR="00F65E1F" w:rsidRDefault="00F65E1F" w:rsidP="009A2E71">
            <w:pPr>
              <w:rPr>
                <w:sz w:val="20"/>
                <w:szCs w:val="20"/>
              </w:rPr>
            </w:pPr>
            <w:r>
              <w:rPr>
                <w:sz w:val="20"/>
                <w:szCs w:val="20"/>
              </w:rPr>
              <w:t>SCI</w:t>
            </w:r>
          </w:p>
        </w:tc>
        <w:tc>
          <w:tcPr>
            <w:tcW w:w="1024" w:type="dxa"/>
            <w:shd w:val="clear" w:color="auto" w:fill="auto"/>
            <w:vAlign w:val="center"/>
          </w:tcPr>
          <w:p w:rsidR="00F65E1F" w:rsidRDefault="00F65E1F" w:rsidP="00C3627B">
            <w:pPr>
              <w:rPr>
                <w:sz w:val="20"/>
                <w:szCs w:val="20"/>
              </w:rPr>
            </w:pPr>
          </w:p>
        </w:tc>
      </w:tr>
      <w:tr w:rsidR="00F65E1F" w:rsidRPr="00392076" w:rsidTr="00392076">
        <w:tc>
          <w:tcPr>
            <w:tcW w:w="595" w:type="dxa"/>
            <w:shd w:val="clear" w:color="auto" w:fill="auto"/>
            <w:vAlign w:val="center"/>
          </w:tcPr>
          <w:p w:rsidR="00F65E1F" w:rsidRDefault="00F65E1F" w:rsidP="009A2E71">
            <w:pPr>
              <w:rPr>
                <w:sz w:val="20"/>
                <w:szCs w:val="20"/>
              </w:rPr>
            </w:pPr>
            <w:r>
              <w:rPr>
                <w:sz w:val="20"/>
                <w:szCs w:val="20"/>
              </w:rPr>
              <w:t>22</w:t>
            </w:r>
          </w:p>
        </w:tc>
        <w:tc>
          <w:tcPr>
            <w:tcW w:w="695" w:type="dxa"/>
            <w:shd w:val="clear" w:color="auto" w:fill="auto"/>
            <w:vAlign w:val="center"/>
          </w:tcPr>
          <w:p w:rsidR="00F65E1F" w:rsidRPr="00392076" w:rsidRDefault="00F65E1F" w:rsidP="00300358">
            <w:pPr>
              <w:rPr>
                <w:sz w:val="20"/>
                <w:szCs w:val="20"/>
              </w:rPr>
            </w:pPr>
            <w:r w:rsidRPr="00392076">
              <w:rPr>
                <w:sz w:val="20"/>
                <w:szCs w:val="20"/>
              </w:rPr>
              <w:t>201</w:t>
            </w:r>
            <w:r>
              <w:rPr>
                <w:sz w:val="20"/>
                <w:szCs w:val="20"/>
              </w:rPr>
              <w:t>9</w:t>
            </w:r>
          </w:p>
        </w:tc>
        <w:tc>
          <w:tcPr>
            <w:tcW w:w="2956" w:type="dxa"/>
            <w:shd w:val="clear" w:color="auto" w:fill="auto"/>
            <w:vAlign w:val="center"/>
          </w:tcPr>
          <w:p w:rsidR="00F65E1F" w:rsidRPr="00392076" w:rsidRDefault="00A62346" w:rsidP="007D6DA3">
            <w:pPr>
              <w:pStyle w:val="Heading2"/>
              <w:shd w:val="clear" w:color="auto" w:fill="FFFFFF"/>
              <w:rPr>
                <w:b w:val="0"/>
                <w:bCs w:val="0"/>
                <w:sz w:val="20"/>
                <w:szCs w:val="20"/>
              </w:rPr>
            </w:pPr>
            <w:hyperlink r:id="rId28" w:history="1">
              <w:r w:rsidR="00F65E1F" w:rsidRPr="00300358">
                <w:rPr>
                  <w:b w:val="0"/>
                  <w:bCs w:val="0"/>
                  <w:sz w:val="20"/>
                  <w:szCs w:val="20"/>
                </w:rPr>
                <w:t>Synthesis of Platinum Nanoparticles by Gamma Co-60 Ray Irradiation Method Using Chitosan as Stabilizer</w:t>
              </w:r>
            </w:hyperlink>
          </w:p>
        </w:tc>
        <w:tc>
          <w:tcPr>
            <w:tcW w:w="1588" w:type="dxa"/>
            <w:shd w:val="clear" w:color="auto" w:fill="auto"/>
            <w:vAlign w:val="center"/>
          </w:tcPr>
          <w:p w:rsidR="00F65E1F" w:rsidRPr="00392076" w:rsidRDefault="00F65E1F" w:rsidP="004935BB">
            <w:pPr>
              <w:spacing w:before="60" w:after="60"/>
              <w:rPr>
                <w:sz w:val="20"/>
                <w:szCs w:val="20"/>
              </w:rPr>
            </w:pPr>
            <w:r w:rsidRPr="00300358">
              <w:rPr>
                <w:sz w:val="20"/>
                <w:szCs w:val="20"/>
              </w:rPr>
              <w:t>Advances in Materials Science and Engineering</w:t>
            </w:r>
            <w:r>
              <w:rPr>
                <w:sz w:val="20"/>
                <w:szCs w:val="20"/>
              </w:rPr>
              <w:t xml:space="preserve">, </w:t>
            </w:r>
            <w:r w:rsidRPr="00300358">
              <w:rPr>
                <w:sz w:val="20"/>
                <w:szCs w:val="20"/>
              </w:rPr>
              <w:t>1-5</w:t>
            </w:r>
            <w:r w:rsidR="002D77C7">
              <w:rPr>
                <w:sz w:val="20"/>
                <w:szCs w:val="20"/>
              </w:rPr>
              <w:t xml:space="preserve">. </w:t>
            </w:r>
            <w:r w:rsidR="004935BB">
              <w:rPr>
                <w:sz w:val="20"/>
                <w:szCs w:val="20"/>
              </w:rPr>
              <w:t xml:space="preserve">ISSN=1687-8434.  </w:t>
            </w:r>
            <w:r w:rsidR="002D77C7">
              <w:rPr>
                <w:sz w:val="20"/>
                <w:szCs w:val="20"/>
              </w:rPr>
              <w:t>IF =1.06</w:t>
            </w:r>
          </w:p>
        </w:tc>
        <w:tc>
          <w:tcPr>
            <w:tcW w:w="1259" w:type="dxa"/>
            <w:shd w:val="clear" w:color="auto" w:fill="auto"/>
            <w:vAlign w:val="center"/>
          </w:tcPr>
          <w:p w:rsidR="00F65E1F" w:rsidRPr="00392076" w:rsidRDefault="00F65E1F" w:rsidP="007D6DA3">
            <w:pPr>
              <w:rPr>
                <w:sz w:val="20"/>
                <w:szCs w:val="20"/>
              </w:rPr>
            </w:pPr>
            <w:r w:rsidRPr="00392076">
              <w:rPr>
                <w:sz w:val="20"/>
                <w:szCs w:val="20"/>
              </w:rPr>
              <w:t>Coauthors</w:t>
            </w:r>
          </w:p>
        </w:tc>
        <w:tc>
          <w:tcPr>
            <w:tcW w:w="1171" w:type="dxa"/>
            <w:shd w:val="clear" w:color="auto" w:fill="auto"/>
            <w:vAlign w:val="center"/>
          </w:tcPr>
          <w:p w:rsidR="00F65E1F" w:rsidRPr="00392076" w:rsidRDefault="004935BB" w:rsidP="007D6DA3">
            <w:pPr>
              <w:rPr>
                <w:sz w:val="20"/>
                <w:szCs w:val="20"/>
              </w:rPr>
            </w:pPr>
            <w:r>
              <w:rPr>
                <w:sz w:val="20"/>
                <w:szCs w:val="20"/>
              </w:rPr>
              <w:t>SCIE</w:t>
            </w:r>
          </w:p>
        </w:tc>
        <w:tc>
          <w:tcPr>
            <w:tcW w:w="1024" w:type="dxa"/>
            <w:shd w:val="clear" w:color="auto" w:fill="auto"/>
            <w:vAlign w:val="center"/>
          </w:tcPr>
          <w:p w:rsidR="00F65E1F" w:rsidRPr="00392076" w:rsidRDefault="00F65E1F" w:rsidP="007D6DA3">
            <w:pPr>
              <w:rPr>
                <w:sz w:val="20"/>
                <w:szCs w:val="20"/>
              </w:rPr>
            </w:pPr>
          </w:p>
        </w:tc>
      </w:tr>
      <w:tr w:rsidR="00F65E1F" w:rsidRPr="00392076" w:rsidTr="00392076">
        <w:tc>
          <w:tcPr>
            <w:tcW w:w="595" w:type="dxa"/>
            <w:shd w:val="clear" w:color="auto" w:fill="auto"/>
            <w:vAlign w:val="center"/>
          </w:tcPr>
          <w:p w:rsidR="00F65E1F" w:rsidRDefault="00F65E1F" w:rsidP="009A2E71">
            <w:pPr>
              <w:rPr>
                <w:sz w:val="20"/>
                <w:szCs w:val="20"/>
              </w:rPr>
            </w:pPr>
            <w:r>
              <w:rPr>
                <w:sz w:val="20"/>
                <w:szCs w:val="20"/>
              </w:rPr>
              <w:t>23</w:t>
            </w:r>
          </w:p>
        </w:tc>
        <w:tc>
          <w:tcPr>
            <w:tcW w:w="695" w:type="dxa"/>
            <w:shd w:val="clear" w:color="auto" w:fill="auto"/>
            <w:vAlign w:val="center"/>
          </w:tcPr>
          <w:p w:rsidR="00F65E1F" w:rsidRPr="00392076" w:rsidRDefault="00F65E1F" w:rsidP="00300358">
            <w:pPr>
              <w:rPr>
                <w:sz w:val="20"/>
                <w:szCs w:val="20"/>
              </w:rPr>
            </w:pPr>
            <w:r>
              <w:rPr>
                <w:sz w:val="20"/>
                <w:szCs w:val="20"/>
              </w:rPr>
              <w:t>2019</w:t>
            </w:r>
          </w:p>
        </w:tc>
        <w:tc>
          <w:tcPr>
            <w:tcW w:w="2956" w:type="dxa"/>
            <w:shd w:val="clear" w:color="auto" w:fill="auto"/>
            <w:vAlign w:val="center"/>
          </w:tcPr>
          <w:p w:rsidR="00F65E1F" w:rsidRPr="00300358" w:rsidRDefault="00A62346" w:rsidP="007D6DA3">
            <w:pPr>
              <w:pStyle w:val="Heading2"/>
              <w:shd w:val="clear" w:color="auto" w:fill="FFFFFF"/>
              <w:rPr>
                <w:b w:val="0"/>
                <w:bCs w:val="0"/>
                <w:sz w:val="20"/>
                <w:szCs w:val="20"/>
              </w:rPr>
            </w:pPr>
            <w:hyperlink r:id="rId29" w:history="1">
              <w:r w:rsidR="00F65E1F" w:rsidRPr="00AE5EBC">
                <w:rPr>
                  <w:b w:val="0"/>
                  <w:bCs w:val="0"/>
                  <w:sz w:val="20"/>
                  <w:szCs w:val="20"/>
                </w:rPr>
                <w:t>Structural Design of Near-Infrared Light-Active Cu/TiO</w:t>
              </w:r>
              <w:r w:rsidR="00F65E1F" w:rsidRPr="00AE5EBC">
                <w:rPr>
                  <w:b w:val="0"/>
                  <w:bCs w:val="0"/>
                  <w:sz w:val="20"/>
                  <w:szCs w:val="20"/>
                  <w:vertAlign w:val="subscript"/>
                </w:rPr>
                <w:t>2</w:t>
              </w:r>
              <w:r w:rsidR="00F65E1F" w:rsidRPr="00AE5EBC">
                <w:rPr>
                  <w:b w:val="0"/>
                  <w:bCs w:val="0"/>
                  <w:sz w:val="20"/>
                  <w:szCs w:val="20"/>
                </w:rPr>
                <w:t>/NaYF</w:t>
              </w:r>
              <w:r w:rsidR="00F65E1F" w:rsidRPr="00AE5EBC">
                <w:rPr>
                  <w:b w:val="0"/>
                  <w:bCs w:val="0"/>
                  <w:sz w:val="20"/>
                  <w:szCs w:val="20"/>
                  <w:vertAlign w:val="subscript"/>
                </w:rPr>
                <w:t>4</w:t>
              </w:r>
              <w:r w:rsidR="00F65E1F" w:rsidRPr="00AE5EBC">
                <w:rPr>
                  <w:b w:val="0"/>
                  <w:bCs w:val="0"/>
                  <w:sz w:val="20"/>
                  <w:szCs w:val="20"/>
                </w:rPr>
                <w:t>:Yb,Er Nanocomposite Photocatalysts</w:t>
              </w:r>
            </w:hyperlink>
          </w:p>
        </w:tc>
        <w:tc>
          <w:tcPr>
            <w:tcW w:w="1588" w:type="dxa"/>
            <w:shd w:val="clear" w:color="auto" w:fill="auto"/>
            <w:vAlign w:val="center"/>
          </w:tcPr>
          <w:p w:rsidR="00F65E1F" w:rsidRPr="00300358" w:rsidRDefault="00F65E1F" w:rsidP="00F6260A">
            <w:pPr>
              <w:spacing w:before="60" w:after="60"/>
              <w:rPr>
                <w:sz w:val="20"/>
                <w:szCs w:val="20"/>
              </w:rPr>
            </w:pPr>
            <w:r w:rsidRPr="00AE5EBC">
              <w:rPr>
                <w:sz w:val="20"/>
                <w:szCs w:val="20"/>
              </w:rPr>
              <w:t>Journal of Electronic Materials</w:t>
            </w:r>
            <w:r>
              <w:rPr>
                <w:sz w:val="20"/>
                <w:szCs w:val="20"/>
              </w:rPr>
              <w:t xml:space="preserve">, </w:t>
            </w:r>
            <w:r w:rsidRPr="00AE5EBC">
              <w:rPr>
                <w:sz w:val="20"/>
                <w:szCs w:val="20"/>
              </w:rPr>
              <w:t>48(1) 329-336</w:t>
            </w:r>
            <w:r w:rsidR="002D77C7">
              <w:rPr>
                <w:sz w:val="20"/>
                <w:szCs w:val="20"/>
              </w:rPr>
              <w:t xml:space="preserve">. </w:t>
            </w:r>
            <w:r w:rsidR="00F6260A" w:rsidRPr="00F6260A">
              <w:rPr>
                <w:sz w:val="20"/>
                <w:szCs w:val="20"/>
              </w:rPr>
              <w:t>ISSN: 0361-5235</w:t>
            </w:r>
            <w:r w:rsidR="00F6260A">
              <w:rPr>
                <w:sz w:val="20"/>
                <w:szCs w:val="20"/>
              </w:rPr>
              <w:t xml:space="preserve">. </w:t>
            </w:r>
            <w:r w:rsidR="002D77C7">
              <w:rPr>
                <w:sz w:val="20"/>
                <w:szCs w:val="20"/>
              </w:rPr>
              <w:t>IF=1.579</w:t>
            </w:r>
          </w:p>
        </w:tc>
        <w:tc>
          <w:tcPr>
            <w:tcW w:w="1259" w:type="dxa"/>
            <w:shd w:val="clear" w:color="auto" w:fill="auto"/>
            <w:vAlign w:val="center"/>
          </w:tcPr>
          <w:p w:rsidR="00F65E1F" w:rsidRPr="00392076" w:rsidRDefault="00F65E1F" w:rsidP="007D6DA3">
            <w:pPr>
              <w:rPr>
                <w:sz w:val="20"/>
                <w:szCs w:val="20"/>
              </w:rPr>
            </w:pPr>
            <w:r w:rsidRPr="00392076">
              <w:rPr>
                <w:sz w:val="20"/>
                <w:szCs w:val="20"/>
              </w:rPr>
              <w:t>Coauthors</w:t>
            </w:r>
          </w:p>
        </w:tc>
        <w:tc>
          <w:tcPr>
            <w:tcW w:w="1171" w:type="dxa"/>
            <w:shd w:val="clear" w:color="auto" w:fill="auto"/>
            <w:vAlign w:val="center"/>
          </w:tcPr>
          <w:p w:rsidR="00F65E1F" w:rsidRDefault="00F65E1F" w:rsidP="007D6DA3">
            <w:pPr>
              <w:rPr>
                <w:sz w:val="20"/>
                <w:szCs w:val="20"/>
              </w:rPr>
            </w:pPr>
            <w:r>
              <w:rPr>
                <w:sz w:val="20"/>
                <w:szCs w:val="20"/>
              </w:rPr>
              <w:t>SCI</w:t>
            </w:r>
          </w:p>
        </w:tc>
        <w:tc>
          <w:tcPr>
            <w:tcW w:w="1024" w:type="dxa"/>
            <w:shd w:val="clear" w:color="auto" w:fill="auto"/>
            <w:vAlign w:val="center"/>
          </w:tcPr>
          <w:p w:rsidR="00F65E1F" w:rsidRPr="00392076" w:rsidRDefault="00F65E1F" w:rsidP="007D6DA3">
            <w:pPr>
              <w:rPr>
                <w:sz w:val="20"/>
                <w:szCs w:val="20"/>
              </w:rPr>
            </w:pPr>
          </w:p>
        </w:tc>
      </w:tr>
      <w:tr w:rsidR="00F65E1F" w:rsidRPr="003B3404" w:rsidTr="00392076">
        <w:tc>
          <w:tcPr>
            <w:tcW w:w="595" w:type="dxa"/>
            <w:shd w:val="clear" w:color="auto" w:fill="auto"/>
            <w:vAlign w:val="center"/>
          </w:tcPr>
          <w:p w:rsidR="00F65E1F" w:rsidRDefault="00F65E1F" w:rsidP="009A2E71">
            <w:pPr>
              <w:rPr>
                <w:sz w:val="20"/>
                <w:szCs w:val="20"/>
              </w:rPr>
            </w:pPr>
            <w:r>
              <w:rPr>
                <w:sz w:val="20"/>
                <w:szCs w:val="20"/>
              </w:rPr>
              <w:t>24</w:t>
            </w:r>
          </w:p>
        </w:tc>
        <w:tc>
          <w:tcPr>
            <w:tcW w:w="695" w:type="dxa"/>
            <w:shd w:val="clear" w:color="auto" w:fill="auto"/>
            <w:vAlign w:val="center"/>
          </w:tcPr>
          <w:p w:rsidR="00F65E1F" w:rsidRDefault="00F65E1F" w:rsidP="007D6DA3">
            <w:pPr>
              <w:rPr>
                <w:sz w:val="20"/>
                <w:szCs w:val="20"/>
              </w:rPr>
            </w:pPr>
            <w:r>
              <w:rPr>
                <w:sz w:val="20"/>
                <w:szCs w:val="20"/>
              </w:rPr>
              <w:t>2019</w:t>
            </w:r>
          </w:p>
        </w:tc>
        <w:tc>
          <w:tcPr>
            <w:tcW w:w="2956" w:type="dxa"/>
            <w:shd w:val="clear" w:color="auto" w:fill="auto"/>
            <w:vAlign w:val="center"/>
          </w:tcPr>
          <w:p w:rsidR="00F65E1F" w:rsidRPr="00CC1488" w:rsidRDefault="00A62346" w:rsidP="007D6DA3">
            <w:pPr>
              <w:pStyle w:val="Heading2"/>
              <w:shd w:val="clear" w:color="auto" w:fill="FFFFFF"/>
              <w:rPr>
                <w:b w:val="0"/>
                <w:bCs w:val="0"/>
                <w:sz w:val="20"/>
                <w:szCs w:val="20"/>
              </w:rPr>
            </w:pPr>
            <w:hyperlink r:id="rId30" w:history="1">
              <w:r w:rsidR="00F65E1F" w:rsidRPr="009A6065">
                <w:rPr>
                  <w:b w:val="0"/>
                  <w:bCs w:val="0"/>
                  <w:sz w:val="20"/>
                  <w:szCs w:val="20"/>
                </w:rPr>
                <w:t>Functional Nanostructured Oligochitosan–Silica/ Carboxymethyl Cellulose Hybrid Materials: Synthesis and Investigation of Their Antifungal Abilities</w:t>
              </w:r>
            </w:hyperlink>
          </w:p>
        </w:tc>
        <w:tc>
          <w:tcPr>
            <w:tcW w:w="1588" w:type="dxa"/>
            <w:shd w:val="clear" w:color="auto" w:fill="auto"/>
            <w:vAlign w:val="center"/>
          </w:tcPr>
          <w:p w:rsidR="002D77C7" w:rsidRDefault="002D77C7" w:rsidP="007D6DA3">
            <w:pPr>
              <w:spacing w:before="60" w:after="60"/>
              <w:rPr>
                <w:sz w:val="20"/>
                <w:szCs w:val="20"/>
              </w:rPr>
            </w:pPr>
            <w:r w:rsidRPr="00690DCB">
              <w:rPr>
                <w:sz w:val="20"/>
                <w:szCs w:val="20"/>
              </w:rPr>
              <w:t>Polymers 2019, Volume 11, Issue 4, 628</w:t>
            </w:r>
            <w:r>
              <w:rPr>
                <w:sz w:val="20"/>
                <w:szCs w:val="20"/>
              </w:rPr>
              <w:t xml:space="preserve">. </w:t>
            </w:r>
            <w:r w:rsidR="00F6260A" w:rsidRPr="00F6260A">
              <w:rPr>
                <w:sz w:val="20"/>
                <w:szCs w:val="20"/>
              </w:rPr>
              <w:t>ISSN 2073-4360</w:t>
            </w:r>
          </w:p>
          <w:p w:rsidR="00F65E1F" w:rsidRPr="00204A0C" w:rsidRDefault="002D77C7" w:rsidP="007D6DA3">
            <w:pPr>
              <w:spacing w:before="60" w:after="60"/>
              <w:rPr>
                <w:sz w:val="20"/>
                <w:szCs w:val="20"/>
              </w:rPr>
            </w:pPr>
            <w:r>
              <w:rPr>
                <w:sz w:val="20"/>
                <w:szCs w:val="20"/>
              </w:rPr>
              <w:t>IF =2.935</w:t>
            </w:r>
          </w:p>
        </w:tc>
        <w:tc>
          <w:tcPr>
            <w:tcW w:w="1259" w:type="dxa"/>
            <w:shd w:val="clear" w:color="auto" w:fill="auto"/>
            <w:vAlign w:val="center"/>
          </w:tcPr>
          <w:p w:rsidR="00F65E1F" w:rsidRPr="00204A0C" w:rsidRDefault="00F65E1F" w:rsidP="007D6DA3">
            <w:pPr>
              <w:rPr>
                <w:sz w:val="20"/>
                <w:szCs w:val="20"/>
              </w:rPr>
            </w:pPr>
            <w:r w:rsidRPr="00204A0C">
              <w:rPr>
                <w:sz w:val="20"/>
                <w:szCs w:val="20"/>
              </w:rPr>
              <w:t>coauthors</w:t>
            </w:r>
          </w:p>
        </w:tc>
        <w:tc>
          <w:tcPr>
            <w:tcW w:w="1171" w:type="dxa"/>
            <w:shd w:val="clear" w:color="auto" w:fill="auto"/>
            <w:vAlign w:val="center"/>
          </w:tcPr>
          <w:p w:rsidR="00F65E1F" w:rsidRDefault="00F65E1F" w:rsidP="007D6DA3">
            <w:pPr>
              <w:rPr>
                <w:sz w:val="20"/>
                <w:szCs w:val="20"/>
              </w:rPr>
            </w:pPr>
            <w:r>
              <w:rPr>
                <w:sz w:val="20"/>
                <w:szCs w:val="20"/>
              </w:rPr>
              <w:t>SCI</w:t>
            </w:r>
          </w:p>
        </w:tc>
        <w:tc>
          <w:tcPr>
            <w:tcW w:w="1024" w:type="dxa"/>
            <w:shd w:val="clear" w:color="auto" w:fill="auto"/>
            <w:vAlign w:val="center"/>
          </w:tcPr>
          <w:p w:rsidR="00F65E1F" w:rsidRPr="003B3404" w:rsidRDefault="00F65E1F" w:rsidP="007D6DA3">
            <w:pPr>
              <w:rPr>
                <w:sz w:val="20"/>
                <w:szCs w:val="20"/>
              </w:rPr>
            </w:pPr>
          </w:p>
        </w:tc>
      </w:tr>
    </w:tbl>
    <w:p w:rsidR="000C7AC3" w:rsidRDefault="000C7AC3" w:rsidP="000C7AC3">
      <w:pPr>
        <w:spacing w:before="60" w:after="60" w:line="252" w:lineRule="auto"/>
        <w:rPr>
          <w:i/>
          <w:szCs w:val="26"/>
        </w:rPr>
      </w:pPr>
      <w:bookmarkStart w:id="0" w:name="_GoBack"/>
      <w:bookmarkEnd w:id="0"/>
      <w:r w:rsidRPr="00854701">
        <w:rPr>
          <w:i/>
          <w:szCs w:val="26"/>
        </w:rPr>
        <w:tab/>
        <w:t>- Tạp chí nước ngoài khác:</w:t>
      </w:r>
      <w:r w:rsidRPr="00854701">
        <w:rPr>
          <w:i/>
          <w:szCs w:val="26"/>
        </w:rPr>
        <w:tab/>
      </w:r>
      <w:r w:rsidR="00E129B7">
        <w:rPr>
          <w:i/>
          <w:szCs w:val="26"/>
        </w:rPr>
        <w:t>3</w:t>
      </w:r>
      <w:r w:rsidRPr="00854701">
        <w:rPr>
          <w:i/>
          <w:szCs w:val="26"/>
        </w:rPr>
        <w:tab/>
        <w:t xml:space="preserve">(5 năm </w:t>
      </w:r>
      <w:r w:rsidR="009B7DE7">
        <w:rPr>
          <w:i/>
          <w:szCs w:val="26"/>
        </w:rPr>
        <w:t>gần đây</w:t>
      </w:r>
      <w:r w:rsidRPr="00854701">
        <w:rPr>
          <w:i/>
          <w:szCs w:val="26"/>
        </w:rPr>
        <w:t>:</w:t>
      </w:r>
      <w:r w:rsidRPr="00854701">
        <w:rPr>
          <w:i/>
          <w:szCs w:val="26"/>
        </w:rPr>
        <w:tab/>
      </w:r>
      <w:r w:rsidRPr="00854701">
        <w:rPr>
          <w:i/>
          <w:szCs w:val="26"/>
        </w:rPr>
        <w:ta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695"/>
        <w:gridCol w:w="2956"/>
        <w:gridCol w:w="1588"/>
        <w:gridCol w:w="1259"/>
        <w:gridCol w:w="1171"/>
        <w:gridCol w:w="1024"/>
      </w:tblGrid>
      <w:tr w:rsidR="00F65E1F" w:rsidRPr="00E80235" w:rsidTr="009A2E71">
        <w:tc>
          <w:tcPr>
            <w:tcW w:w="595" w:type="dxa"/>
            <w:tcBorders>
              <w:bottom w:val="single" w:sz="4" w:space="0" w:color="auto"/>
            </w:tcBorders>
            <w:shd w:val="clear" w:color="auto" w:fill="auto"/>
            <w:vAlign w:val="center"/>
          </w:tcPr>
          <w:p w:rsidR="00F65E1F" w:rsidRPr="00E80235" w:rsidRDefault="00F65E1F" w:rsidP="009A2E71">
            <w:pPr>
              <w:jc w:val="center"/>
              <w:rPr>
                <w:b/>
                <w:sz w:val="20"/>
                <w:szCs w:val="20"/>
              </w:rPr>
            </w:pPr>
            <w:r w:rsidRPr="00E80235">
              <w:rPr>
                <w:b/>
                <w:sz w:val="20"/>
                <w:szCs w:val="20"/>
              </w:rPr>
              <w:t>STT</w:t>
            </w:r>
          </w:p>
        </w:tc>
        <w:tc>
          <w:tcPr>
            <w:tcW w:w="695" w:type="dxa"/>
            <w:tcBorders>
              <w:bottom w:val="single" w:sz="4" w:space="0" w:color="auto"/>
            </w:tcBorders>
            <w:shd w:val="clear" w:color="auto" w:fill="auto"/>
            <w:vAlign w:val="center"/>
          </w:tcPr>
          <w:p w:rsidR="00F65E1F" w:rsidRPr="00E80235" w:rsidRDefault="00F65E1F" w:rsidP="009A2E71">
            <w:pPr>
              <w:jc w:val="center"/>
              <w:rPr>
                <w:b/>
                <w:sz w:val="20"/>
                <w:szCs w:val="20"/>
              </w:rPr>
            </w:pPr>
            <w:r w:rsidRPr="00E80235">
              <w:rPr>
                <w:b/>
                <w:sz w:val="20"/>
                <w:szCs w:val="20"/>
              </w:rPr>
              <w:t>Năm công bố</w:t>
            </w:r>
          </w:p>
        </w:tc>
        <w:tc>
          <w:tcPr>
            <w:tcW w:w="2956" w:type="dxa"/>
            <w:tcBorders>
              <w:bottom w:val="single" w:sz="4" w:space="0" w:color="auto"/>
            </w:tcBorders>
            <w:shd w:val="clear" w:color="auto" w:fill="auto"/>
            <w:vAlign w:val="center"/>
          </w:tcPr>
          <w:p w:rsidR="00F65E1F" w:rsidRPr="00E80235" w:rsidRDefault="00F65E1F" w:rsidP="009A2E71">
            <w:pPr>
              <w:jc w:val="center"/>
              <w:rPr>
                <w:b/>
                <w:sz w:val="20"/>
                <w:szCs w:val="20"/>
              </w:rPr>
            </w:pPr>
            <w:r w:rsidRPr="00E80235">
              <w:rPr>
                <w:b/>
                <w:sz w:val="20"/>
                <w:szCs w:val="20"/>
              </w:rPr>
              <w:t>Tên bài báo</w:t>
            </w:r>
          </w:p>
        </w:tc>
        <w:tc>
          <w:tcPr>
            <w:tcW w:w="1588" w:type="dxa"/>
            <w:tcBorders>
              <w:bottom w:val="single" w:sz="4" w:space="0" w:color="auto"/>
            </w:tcBorders>
            <w:shd w:val="clear" w:color="auto" w:fill="auto"/>
            <w:vAlign w:val="center"/>
          </w:tcPr>
          <w:p w:rsidR="00F65E1F" w:rsidRPr="00E80235" w:rsidRDefault="00F65E1F" w:rsidP="009A2E71">
            <w:pPr>
              <w:jc w:val="center"/>
              <w:rPr>
                <w:b/>
                <w:sz w:val="20"/>
                <w:szCs w:val="20"/>
              </w:rPr>
            </w:pPr>
            <w:r w:rsidRPr="00E80235">
              <w:rPr>
                <w:b/>
                <w:sz w:val="20"/>
                <w:szCs w:val="20"/>
              </w:rPr>
              <w:t>Tên, số, từ trang … đến trang …, của tạp chí</w:t>
            </w:r>
          </w:p>
        </w:tc>
        <w:tc>
          <w:tcPr>
            <w:tcW w:w="1259" w:type="dxa"/>
            <w:tcBorders>
              <w:bottom w:val="single" w:sz="4" w:space="0" w:color="auto"/>
            </w:tcBorders>
            <w:shd w:val="clear" w:color="auto" w:fill="auto"/>
            <w:vAlign w:val="center"/>
          </w:tcPr>
          <w:p w:rsidR="00F65E1F" w:rsidRPr="00E80235" w:rsidRDefault="00F65E1F" w:rsidP="009A2E71">
            <w:pPr>
              <w:jc w:val="center"/>
              <w:rPr>
                <w:b/>
                <w:sz w:val="20"/>
                <w:szCs w:val="20"/>
              </w:rPr>
            </w:pPr>
            <w:r w:rsidRPr="00E80235">
              <w:rPr>
                <w:b/>
                <w:sz w:val="20"/>
                <w:szCs w:val="20"/>
              </w:rPr>
              <w:t xml:space="preserve">Mức độ tham gia </w:t>
            </w:r>
          </w:p>
          <w:p w:rsidR="00F65E1F" w:rsidRPr="00E80235" w:rsidRDefault="00F65E1F" w:rsidP="009A2E71">
            <w:pPr>
              <w:jc w:val="center"/>
              <w:rPr>
                <w:b/>
                <w:sz w:val="20"/>
                <w:szCs w:val="20"/>
              </w:rPr>
            </w:pPr>
            <w:r w:rsidRPr="00E80235">
              <w:rPr>
                <w:b/>
                <w:sz w:val="20"/>
                <w:szCs w:val="20"/>
              </w:rPr>
              <w:t>(tác giả, đồng tác giả, tham gia viết một phần, …)</w:t>
            </w:r>
          </w:p>
        </w:tc>
        <w:tc>
          <w:tcPr>
            <w:tcW w:w="1171" w:type="dxa"/>
            <w:tcBorders>
              <w:bottom w:val="single" w:sz="4" w:space="0" w:color="auto"/>
            </w:tcBorders>
            <w:shd w:val="clear" w:color="auto" w:fill="auto"/>
            <w:vAlign w:val="center"/>
          </w:tcPr>
          <w:p w:rsidR="00F65E1F" w:rsidRPr="00E80235" w:rsidRDefault="00F65E1F" w:rsidP="009A2E71">
            <w:pPr>
              <w:jc w:val="center"/>
              <w:rPr>
                <w:b/>
                <w:sz w:val="20"/>
                <w:szCs w:val="20"/>
              </w:rPr>
            </w:pPr>
            <w:r w:rsidRPr="00E80235">
              <w:rPr>
                <w:b/>
                <w:sz w:val="20"/>
                <w:szCs w:val="20"/>
              </w:rPr>
              <w:t xml:space="preserve">Phân loại chất lượng tạp chí: SCI/ SCIE/ SSCI/ A&amp;HCI/ ISI/ </w:t>
            </w:r>
            <w:r w:rsidRPr="00E80235">
              <w:rPr>
                <w:b/>
                <w:sz w:val="20"/>
                <w:szCs w:val="20"/>
                <w:lang w:val="it-IT"/>
              </w:rPr>
              <w:t>SCOPUS, IF, ... (nếu có)</w:t>
            </w:r>
          </w:p>
        </w:tc>
        <w:tc>
          <w:tcPr>
            <w:tcW w:w="1024" w:type="dxa"/>
            <w:tcBorders>
              <w:bottom w:val="single" w:sz="4" w:space="0" w:color="auto"/>
            </w:tcBorders>
            <w:shd w:val="clear" w:color="auto" w:fill="auto"/>
            <w:vAlign w:val="center"/>
          </w:tcPr>
          <w:p w:rsidR="00F65E1F" w:rsidRPr="00E80235" w:rsidRDefault="00F65E1F" w:rsidP="009A2E71">
            <w:pPr>
              <w:jc w:val="center"/>
              <w:rPr>
                <w:b/>
                <w:sz w:val="20"/>
                <w:szCs w:val="20"/>
              </w:rPr>
            </w:pPr>
            <w:r>
              <w:rPr>
                <w:b/>
                <w:sz w:val="20"/>
                <w:szCs w:val="20"/>
              </w:rPr>
              <w:t>Citations</w:t>
            </w:r>
          </w:p>
          <w:p w:rsidR="00F65E1F" w:rsidRPr="00E80235" w:rsidRDefault="00F65E1F" w:rsidP="009A2E71">
            <w:pPr>
              <w:jc w:val="center"/>
              <w:rPr>
                <w:b/>
                <w:sz w:val="20"/>
                <w:szCs w:val="20"/>
                <w:lang w:val="pt-BR"/>
              </w:rPr>
            </w:pPr>
            <w:r w:rsidRPr="00E80235">
              <w:rPr>
                <w:b/>
                <w:sz w:val="20"/>
                <w:szCs w:val="20"/>
                <w:lang w:val="it-IT"/>
              </w:rPr>
              <w:t>(nếu có)</w:t>
            </w:r>
          </w:p>
        </w:tc>
      </w:tr>
      <w:tr w:rsidR="00F65E1F" w:rsidRPr="003B3404" w:rsidTr="009A2E71">
        <w:tc>
          <w:tcPr>
            <w:tcW w:w="595" w:type="dxa"/>
            <w:shd w:val="clear" w:color="auto" w:fill="auto"/>
            <w:vAlign w:val="center"/>
          </w:tcPr>
          <w:p w:rsidR="00F65E1F" w:rsidRPr="00F65E1F" w:rsidRDefault="009A2E71" w:rsidP="009A2E71">
            <w:pPr>
              <w:rPr>
                <w:sz w:val="20"/>
                <w:szCs w:val="20"/>
              </w:rPr>
            </w:pPr>
            <w:r>
              <w:rPr>
                <w:sz w:val="20"/>
                <w:szCs w:val="20"/>
              </w:rPr>
              <w:t>1</w:t>
            </w:r>
          </w:p>
        </w:tc>
        <w:tc>
          <w:tcPr>
            <w:tcW w:w="695" w:type="dxa"/>
            <w:shd w:val="clear" w:color="auto" w:fill="auto"/>
            <w:vAlign w:val="center"/>
          </w:tcPr>
          <w:p w:rsidR="00F65E1F" w:rsidRDefault="00F65E1F" w:rsidP="009A2E71">
            <w:pPr>
              <w:rPr>
                <w:sz w:val="20"/>
                <w:szCs w:val="20"/>
              </w:rPr>
            </w:pPr>
            <w:r>
              <w:rPr>
                <w:sz w:val="20"/>
                <w:szCs w:val="20"/>
              </w:rPr>
              <w:t>201</w:t>
            </w:r>
            <w:r w:rsidR="009A2E71">
              <w:rPr>
                <w:sz w:val="20"/>
                <w:szCs w:val="20"/>
              </w:rPr>
              <w:t>5</w:t>
            </w:r>
          </w:p>
        </w:tc>
        <w:tc>
          <w:tcPr>
            <w:tcW w:w="2956" w:type="dxa"/>
            <w:shd w:val="clear" w:color="auto" w:fill="auto"/>
            <w:vAlign w:val="center"/>
          </w:tcPr>
          <w:p w:rsidR="00F65E1F" w:rsidRPr="0044499C" w:rsidRDefault="009A2E71" w:rsidP="009A2E71">
            <w:pPr>
              <w:pStyle w:val="Heading2"/>
              <w:shd w:val="clear" w:color="auto" w:fill="FFFFFF"/>
              <w:rPr>
                <w:b w:val="0"/>
                <w:bCs w:val="0"/>
                <w:sz w:val="20"/>
                <w:szCs w:val="20"/>
              </w:rPr>
            </w:pPr>
            <w:r w:rsidRPr="009A2E71">
              <w:rPr>
                <w:b w:val="0"/>
                <w:bCs w:val="0"/>
                <w:sz w:val="20"/>
                <w:szCs w:val="20"/>
              </w:rPr>
              <w:t>Influence of Chitosan Binder on the</w:t>
            </w:r>
            <w:r>
              <w:rPr>
                <w:b w:val="0"/>
                <w:bCs w:val="0"/>
                <w:sz w:val="20"/>
                <w:szCs w:val="20"/>
              </w:rPr>
              <w:t xml:space="preserve"> </w:t>
            </w:r>
            <w:r w:rsidRPr="009A2E71">
              <w:rPr>
                <w:b w:val="0"/>
                <w:bCs w:val="0"/>
                <w:sz w:val="20"/>
                <w:szCs w:val="20"/>
              </w:rPr>
              <w:t>Adhesion of Silver Nanoparticles on</w:t>
            </w:r>
            <w:r>
              <w:rPr>
                <w:b w:val="0"/>
                <w:bCs w:val="0"/>
                <w:sz w:val="20"/>
                <w:szCs w:val="20"/>
              </w:rPr>
              <w:t xml:space="preserve"> </w:t>
            </w:r>
            <w:r w:rsidRPr="009A2E71">
              <w:rPr>
                <w:b w:val="0"/>
                <w:bCs w:val="0"/>
                <w:sz w:val="20"/>
                <w:szCs w:val="20"/>
              </w:rPr>
              <w:t xml:space="preserve">Cotton Fabric </w:t>
            </w:r>
            <w:r w:rsidRPr="009A2E71">
              <w:rPr>
                <w:b w:val="0"/>
                <w:bCs w:val="0"/>
                <w:sz w:val="20"/>
                <w:szCs w:val="20"/>
              </w:rPr>
              <w:lastRenderedPageBreak/>
              <w:t>and Evaluation of</w:t>
            </w:r>
            <w:r>
              <w:rPr>
                <w:b w:val="0"/>
                <w:bCs w:val="0"/>
                <w:sz w:val="20"/>
                <w:szCs w:val="20"/>
              </w:rPr>
              <w:t xml:space="preserve"> </w:t>
            </w:r>
            <w:r w:rsidRPr="009A2E71">
              <w:rPr>
                <w:b w:val="0"/>
                <w:bCs w:val="0"/>
                <w:sz w:val="20"/>
                <w:szCs w:val="20"/>
              </w:rPr>
              <w:br/>
              <w:t>Antibacterial Activity</w:t>
            </w:r>
          </w:p>
        </w:tc>
        <w:tc>
          <w:tcPr>
            <w:tcW w:w="1588" w:type="dxa"/>
            <w:shd w:val="clear" w:color="auto" w:fill="auto"/>
            <w:vAlign w:val="center"/>
          </w:tcPr>
          <w:p w:rsidR="00F65E1F" w:rsidRPr="0044499C" w:rsidRDefault="009A2E71" w:rsidP="009A2E71">
            <w:pPr>
              <w:spacing w:before="60" w:after="60"/>
              <w:rPr>
                <w:sz w:val="20"/>
                <w:szCs w:val="20"/>
              </w:rPr>
            </w:pPr>
            <w:r w:rsidRPr="009A2E71">
              <w:rPr>
                <w:sz w:val="20"/>
                <w:szCs w:val="20"/>
              </w:rPr>
              <w:lastRenderedPageBreak/>
              <w:t>Advances in Nanoparticles</w:t>
            </w:r>
            <w:r>
              <w:rPr>
                <w:sz w:val="20"/>
                <w:szCs w:val="20"/>
              </w:rPr>
              <w:t xml:space="preserve">. </w:t>
            </w:r>
            <w:r w:rsidRPr="009A2E71">
              <w:rPr>
                <w:sz w:val="20"/>
                <w:szCs w:val="20"/>
              </w:rPr>
              <w:t>ISSN‎: ‎2169-</w:t>
            </w:r>
            <w:r w:rsidRPr="009A2E71">
              <w:rPr>
                <w:sz w:val="20"/>
                <w:szCs w:val="20"/>
              </w:rPr>
              <w:lastRenderedPageBreak/>
              <w:t>0510. IF=1.11</w:t>
            </w:r>
          </w:p>
        </w:tc>
        <w:tc>
          <w:tcPr>
            <w:tcW w:w="1259" w:type="dxa"/>
            <w:shd w:val="clear" w:color="auto" w:fill="auto"/>
            <w:vAlign w:val="center"/>
          </w:tcPr>
          <w:p w:rsidR="00F65E1F" w:rsidRPr="00204A0C" w:rsidRDefault="00F65E1F" w:rsidP="009A2E71">
            <w:pPr>
              <w:rPr>
                <w:sz w:val="20"/>
                <w:szCs w:val="20"/>
              </w:rPr>
            </w:pPr>
            <w:r w:rsidRPr="00204A0C">
              <w:rPr>
                <w:sz w:val="20"/>
                <w:szCs w:val="20"/>
              </w:rPr>
              <w:lastRenderedPageBreak/>
              <w:t>coauthors</w:t>
            </w:r>
          </w:p>
        </w:tc>
        <w:tc>
          <w:tcPr>
            <w:tcW w:w="1171" w:type="dxa"/>
            <w:shd w:val="clear" w:color="auto" w:fill="auto"/>
            <w:vAlign w:val="center"/>
          </w:tcPr>
          <w:p w:rsidR="00F65E1F" w:rsidRDefault="00F65E1F" w:rsidP="009A2E71">
            <w:pPr>
              <w:rPr>
                <w:sz w:val="20"/>
                <w:szCs w:val="20"/>
              </w:rPr>
            </w:pPr>
          </w:p>
        </w:tc>
        <w:tc>
          <w:tcPr>
            <w:tcW w:w="1024" w:type="dxa"/>
            <w:shd w:val="clear" w:color="auto" w:fill="auto"/>
            <w:vAlign w:val="center"/>
          </w:tcPr>
          <w:p w:rsidR="00F65E1F" w:rsidRDefault="00F65E1F" w:rsidP="009A2E71">
            <w:pPr>
              <w:rPr>
                <w:sz w:val="20"/>
                <w:szCs w:val="20"/>
              </w:rPr>
            </w:pPr>
          </w:p>
        </w:tc>
      </w:tr>
      <w:tr w:rsidR="00F65E1F" w:rsidRPr="003B3404" w:rsidTr="009A2E71">
        <w:tc>
          <w:tcPr>
            <w:tcW w:w="595" w:type="dxa"/>
            <w:shd w:val="clear" w:color="auto" w:fill="auto"/>
            <w:vAlign w:val="center"/>
          </w:tcPr>
          <w:p w:rsidR="00F65E1F" w:rsidRPr="00F65E1F" w:rsidRDefault="009A2E71" w:rsidP="009A2E71">
            <w:pPr>
              <w:rPr>
                <w:sz w:val="20"/>
                <w:szCs w:val="20"/>
              </w:rPr>
            </w:pPr>
            <w:r>
              <w:rPr>
                <w:sz w:val="20"/>
                <w:szCs w:val="20"/>
              </w:rPr>
              <w:lastRenderedPageBreak/>
              <w:t>2</w:t>
            </w:r>
          </w:p>
        </w:tc>
        <w:tc>
          <w:tcPr>
            <w:tcW w:w="695" w:type="dxa"/>
            <w:shd w:val="clear" w:color="auto" w:fill="auto"/>
            <w:vAlign w:val="center"/>
          </w:tcPr>
          <w:p w:rsidR="00F65E1F" w:rsidRPr="00204A0C" w:rsidRDefault="00F65E1F" w:rsidP="009A2E71">
            <w:pPr>
              <w:rPr>
                <w:sz w:val="20"/>
                <w:szCs w:val="20"/>
              </w:rPr>
            </w:pPr>
            <w:r>
              <w:rPr>
                <w:sz w:val="20"/>
                <w:szCs w:val="20"/>
              </w:rPr>
              <w:t>201</w:t>
            </w:r>
            <w:r w:rsidR="009A2E71">
              <w:rPr>
                <w:sz w:val="20"/>
                <w:szCs w:val="20"/>
              </w:rPr>
              <w:t>5</w:t>
            </w:r>
          </w:p>
        </w:tc>
        <w:tc>
          <w:tcPr>
            <w:tcW w:w="2956" w:type="dxa"/>
            <w:shd w:val="clear" w:color="auto" w:fill="auto"/>
            <w:vAlign w:val="center"/>
          </w:tcPr>
          <w:p w:rsidR="00F65E1F" w:rsidRPr="00204A0C" w:rsidRDefault="009A2E71" w:rsidP="009A2E71">
            <w:pPr>
              <w:rPr>
                <w:sz w:val="20"/>
                <w:szCs w:val="20"/>
              </w:rPr>
            </w:pPr>
            <w:r w:rsidRPr="009A2E71">
              <w:rPr>
                <w:sz w:val="20"/>
                <w:szCs w:val="20"/>
              </w:rPr>
              <w:t>Structures, Energies, and Bonding Analysis of Monoaurated Complexes with N-Heterocyclic Carbene and Analogues</w:t>
            </w:r>
          </w:p>
        </w:tc>
        <w:tc>
          <w:tcPr>
            <w:tcW w:w="1588" w:type="dxa"/>
            <w:shd w:val="clear" w:color="auto" w:fill="auto"/>
            <w:vAlign w:val="center"/>
          </w:tcPr>
          <w:p w:rsidR="00F65E1F" w:rsidRPr="00204A0C" w:rsidRDefault="009A2E71" w:rsidP="009A2E71">
            <w:pPr>
              <w:spacing w:before="60" w:after="60"/>
              <w:rPr>
                <w:sz w:val="20"/>
                <w:szCs w:val="20"/>
              </w:rPr>
            </w:pPr>
            <w:r w:rsidRPr="009A2E71">
              <w:rPr>
                <w:sz w:val="20"/>
                <w:szCs w:val="20"/>
              </w:rPr>
              <w:t>ASEAN Journal on Science and Technology for Development. ISSN: 0217-5460. IF=0.14</w:t>
            </w:r>
          </w:p>
        </w:tc>
        <w:tc>
          <w:tcPr>
            <w:tcW w:w="1259" w:type="dxa"/>
            <w:shd w:val="clear" w:color="auto" w:fill="auto"/>
            <w:vAlign w:val="center"/>
          </w:tcPr>
          <w:p w:rsidR="00F65E1F" w:rsidRPr="00204A0C" w:rsidRDefault="00F65E1F" w:rsidP="009A2E71">
            <w:pPr>
              <w:rPr>
                <w:sz w:val="20"/>
                <w:szCs w:val="20"/>
              </w:rPr>
            </w:pPr>
            <w:r w:rsidRPr="00204A0C">
              <w:rPr>
                <w:sz w:val="20"/>
                <w:szCs w:val="20"/>
              </w:rPr>
              <w:t>coauthors</w:t>
            </w:r>
          </w:p>
        </w:tc>
        <w:tc>
          <w:tcPr>
            <w:tcW w:w="1171" w:type="dxa"/>
            <w:shd w:val="clear" w:color="auto" w:fill="auto"/>
            <w:vAlign w:val="center"/>
          </w:tcPr>
          <w:p w:rsidR="00F65E1F" w:rsidRDefault="00F65E1F" w:rsidP="009A2E71">
            <w:pPr>
              <w:rPr>
                <w:sz w:val="20"/>
                <w:szCs w:val="20"/>
              </w:rPr>
            </w:pPr>
          </w:p>
        </w:tc>
        <w:tc>
          <w:tcPr>
            <w:tcW w:w="1024" w:type="dxa"/>
            <w:shd w:val="clear" w:color="auto" w:fill="auto"/>
            <w:vAlign w:val="center"/>
          </w:tcPr>
          <w:p w:rsidR="00F65E1F" w:rsidRPr="003B3404" w:rsidRDefault="00F65E1F" w:rsidP="009A2E71">
            <w:pPr>
              <w:rPr>
                <w:sz w:val="20"/>
                <w:szCs w:val="20"/>
              </w:rPr>
            </w:pPr>
          </w:p>
        </w:tc>
      </w:tr>
      <w:tr w:rsidR="00F65E1F" w:rsidRPr="003B3404" w:rsidTr="009A2E71">
        <w:tc>
          <w:tcPr>
            <w:tcW w:w="595" w:type="dxa"/>
            <w:shd w:val="clear" w:color="auto" w:fill="auto"/>
            <w:vAlign w:val="center"/>
          </w:tcPr>
          <w:p w:rsidR="00F65E1F" w:rsidRPr="00F65E1F" w:rsidRDefault="00473724" w:rsidP="009A2E71">
            <w:pPr>
              <w:rPr>
                <w:sz w:val="20"/>
                <w:szCs w:val="20"/>
              </w:rPr>
            </w:pPr>
            <w:r>
              <w:rPr>
                <w:sz w:val="20"/>
                <w:szCs w:val="20"/>
              </w:rPr>
              <w:t>3</w:t>
            </w:r>
          </w:p>
        </w:tc>
        <w:tc>
          <w:tcPr>
            <w:tcW w:w="695" w:type="dxa"/>
            <w:shd w:val="clear" w:color="auto" w:fill="auto"/>
            <w:vAlign w:val="center"/>
          </w:tcPr>
          <w:p w:rsidR="00F65E1F" w:rsidRDefault="00F65E1F" w:rsidP="00473724">
            <w:pPr>
              <w:rPr>
                <w:sz w:val="20"/>
                <w:szCs w:val="20"/>
              </w:rPr>
            </w:pPr>
            <w:r>
              <w:rPr>
                <w:sz w:val="20"/>
                <w:szCs w:val="20"/>
              </w:rPr>
              <w:t>201</w:t>
            </w:r>
            <w:r w:rsidR="00473724">
              <w:rPr>
                <w:sz w:val="20"/>
                <w:szCs w:val="20"/>
              </w:rPr>
              <w:t>5</w:t>
            </w:r>
          </w:p>
        </w:tc>
        <w:tc>
          <w:tcPr>
            <w:tcW w:w="2956" w:type="dxa"/>
            <w:shd w:val="clear" w:color="auto" w:fill="auto"/>
            <w:vAlign w:val="center"/>
          </w:tcPr>
          <w:p w:rsidR="00F65E1F" w:rsidRPr="00204A0C" w:rsidRDefault="009A2E71" w:rsidP="009A2E71">
            <w:pPr>
              <w:rPr>
                <w:sz w:val="20"/>
                <w:szCs w:val="20"/>
              </w:rPr>
            </w:pPr>
            <w:r w:rsidRPr="009A2E71">
              <w:rPr>
                <w:sz w:val="20"/>
                <w:szCs w:val="20"/>
              </w:rPr>
              <w:t>Differences and Similarities of Structures, Bond Dissociation Energy, and</w:t>
            </w:r>
            <w:r>
              <w:rPr>
                <w:sz w:val="20"/>
                <w:szCs w:val="20"/>
              </w:rPr>
              <w:t xml:space="preserve"> </w:t>
            </w:r>
            <w:r w:rsidRPr="009A2E71">
              <w:rPr>
                <w:sz w:val="20"/>
                <w:szCs w:val="20"/>
              </w:rPr>
              <w:t>Molecular Orbitals of Borane Complexes with Tetrylone and Tetrylene</w:t>
            </w:r>
            <w:r w:rsidRPr="009A2E71">
              <w:rPr>
                <w:sz w:val="20"/>
                <w:szCs w:val="20"/>
              </w:rPr>
              <w:br/>
              <w:t>Ligands: Do Divalent Tetrylenes(II) Have Hidden Divalent Tetrylones(0)</w:t>
            </w:r>
            <w:r>
              <w:rPr>
                <w:sz w:val="20"/>
                <w:szCs w:val="20"/>
              </w:rPr>
              <w:t xml:space="preserve"> </w:t>
            </w:r>
            <w:r w:rsidRPr="009A2E71">
              <w:rPr>
                <w:sz w:val="20"/>
                <w:szCs w:val="20"/>
              </w:rPr>
              <w:t>Chemistry Character?</w:t>
            </w:r>
          </w:p>
        </w:tc>
        <w:tc>
          <w:tcPr>
            <w:tcW w:w="1588" w:type="dxa"/>
            <w:shd w:val="clear" w:color="auto" w:fill="auto"/>
            <w:vAlign w:val="center"/>
          </w:tcPr>
          <w:p w:rsidR="00F65E1F" w:rsidRPr="00204A0C" w:rsidRDefault="00473724" w:rsidP="00473724">
            <w:pPr>
              <w:spacing w:before="60" w:after="60"/>
              <w:rPr>
                <w:sz w:val="20"/>
                <w:szCs w:val="20"/>
              </w:rPr>
            </w:pPr>
            <w:r>
              <w:rPr>
                <w:rFonts w:ascii="Tahoma" w:hAnsi="Tahoma" w:cs="Tahoma"/>
                <w:color w:val="000000"/>
                <w:sz w:val="18"/>
                <w:szCs w:val="18"/>
                <w:shd w:val="clear" w:color="auto" w:fill="FFFFFF"/>
              </w:rPr>
              <w:t xml:space="preserve">Malaysian Journal of Chemistry, Vol. 17(1), 44–56. </w:t>
            </w:r>
            <w:r w:rsidRPr="00473724">
              <w:rPr>
                <w:rFonts w:ascii="Tahoma" w:hAnsi="Tahoma" w:cs="Tahoma"/>
                <w:color w:val="000000"/>
                <w:sz w:val="18"/>
                <w:szCs w:val="18"/>
                <w:shd w:val="clear" w:color="auto" w:fill="FFFFFF"/>
              </w:rPr>
              <w:t>ISSN: 1511-2292</w:t>
            </w:r>
          </w:p>
        </w:tc>
        <w:tc>
          <w:tcPr>
            <w:tcW w:w="1259" w:type="dxa"/>
            <w:shd w:val="clear" w:color="auto" w:fill="auto"/>
            <w:vAlign w:val="center"/>
          </w:tcPr>
          <w:p w:rsidR="00F65E1F" w:rsidRPr="00204A0C" w:rsidRDefault="00F65E1F" w:rsidP="009A2E71">
            <w:pPr>
              <w:rPr>
                <w:sz w:val="20"/>
                <w:szCs w:val="20"/>
              </w:rPr>
            </w:pPr>
          </w:p>
        </w:tc>
        <w:tc>
          <w:tcPr>
            <w:tcW w:w="1171" w:type="dxa"/>
            <w:shd w:val="clear" w:color="auto" w:fill="auto"/>
            <w:vAlign w:val="center"/>
          </w:tcPr>
          <w:p w:rsidR="00F65E1F" w:rsidRDefault="00F65E1F" w:rsidP="009A2E71">
            <w:pPr>
              <w:rPr>
                <w:sz w:val="20"/>
                <w:szCs w:val="20"/>
              </w:rPr>
            </w:pPr>
          </w:p>
        </w:tc>
        <w:tc>
          <w:tcPr>
            <w:tcW w:w="1024" w:type="dxa"/>
            <w:shd w:val="clear" w:color="auto" w:fill="auto"/>
            <w:vAlign w:val="center"/>
          </w:tcPr>
          <w:p w:rsidR="00F65E1F" w:rsidRPr="003B3404" w:rsidRDefault="00F65E1F" w:rsidP="009A2E71">
            <w:pPr>
              <w:rPr>
                <w:sz w:val="20"/>
                <w:szCs w:val="20"/>
              </w:rPr>
            </w:pPr>
          </w:p>
        </w:tc>
      </w:tr>
    </w:tbl>
    <w:p w:rsidR="000C7AC3" w:rsidRPr="00854701" w:rsidRDefault="000C7AC3" w:rsidP="000C7AC3">
      <w:pPr>
        <w:spacing w:before="120" w:after="60" w:line="252" w:lineRule="auto"/>
        <w:rPr>
          <w:szCs w:val="26"/>
        </w:rPr>
      </w:pPr>
      <w:r w:rsidRPr="00854701">
        <w:rPr>
          <w:szCs w:val="26"/>
        </w:rPr>
        <w:t>7. Số sáng chế, giải pháp hữu ích:</w:t>
      </w:r>
    </w:p>
    <w:p w:rsidR="000C7AC3" w:rsidRPr="00854701" w:rsidRDefault="000C7AC3" w:rsidP="000C7AC3">
      <w:pPr>
        <w:spacing w:before="60" w:after="60" w:line="252" w:lineRule="auto"/>
        <w:rPr>
          <w:szCs w:val="26"/>
        </w:rPr>
      </w:pPr>
      <w:r w:rsidRPr="00854701">
        <w:rPr>
          <w:szCs w:val="26"/>
        </w:rPr>
        <w:tab/>
      </w:r>
      <w:r w:rsidRPr="00854701">
        <w:rPr>
          <w:i/>
          <w:szCs w:val="26"/>
        </w:rPr>
        <w:t>Trong đó, quốc tế:</w:t>
      </w:r>
      <w:r w:rsidRPr="00854701">
        <w:rPr>
          <w:i/>
          <w:szCs w:val="26"/>
        </w:rPr>
        <w:tab/>
      </w:r>
      <w:r w:rsidRPr="00854701">
        <w:rPr>
          <w:i/>
          <w:szCs w:val="26"/>
        </w:rPr>
        <w:tab/>
      </w:r>
      <w:r w:rsidRPr="00854701">
        <w:rPr>
          <w:i/>
          <w:szCs w:val="26"/>
        </w:rPr>
        <w:tab/>
        <w:t xml:space="preserve">(5 năm </w:t>
      </w:r>
      <w:r w:rsidR="009B7DE7">
        <w:rPr>
          <w:i/>
          <w:szCs w:val="26"/>
        </w:rPr>
        <w:t>gần đây</w:t>
      </w:r>
      <w:r w:rsidRPr="00854701">
        <w:rPr>
          <w:i/>
          <w:szCs w:val="26"/>
        </w:rPr>
        <w:t>:</w:t>
      </w:r>
      <w:r w:rsidRPr="00854701">
        <w:rPr>
          <w:i/>
          <w:szCs w:val="26"/>
        </w:rPr>
        <w:tab/>
      </w:r>
      <w:r w:rsidRPr="00854701">
        <w:rPr>
          <w:i/>
          <w:szCs w:val="26"/>
        </w:rPr>
        <w:tab/>
        <w:t>)</w:t>
      </w:r>
    </w:p>
    <w:p w:rsidR="000C7AC3" w:rsidRPr="00854701" w:rsidRDefault="000C7AC3" w:rsidP="000C7AC3">
      <w:pPr>
        <w:spacing w:before="120" w:after="60" w:line="252" w:lineRule="auto"/>
        <w:rPr>
          <w:szCs w:val="26"/>
        </w:rPr>
      </w:pPr>
      <w:r w:rsidRPr="00854701">
        <w:rPr>
          <w:szCs w:val="26"/>
        </w:rPr>
        <w:t>8. Số sách chuyên khảo và giáo trình đã xuất bản:</w:t>
      </w:r>
    </w:p>
    <w:p w:rsidR="000C7AC3" w:rsidRPr="00854701" w:rsidRDefault="000C7AC3" w:rsidP="000C7AC3">
      <w:pPr>
        <w:spacing w:before="60" w:after="60" w:line="252" w:lineRule="auto"/>
        <w:ind w:left="720"/>
        <w:rPr>
          <w:i/>
          <w:szCs w:val="26"/>
        </w:rPr>
      </w:pPr>
      <w:r w:rsidRPr="00854701">
        <w:rPr>
          <w:i/>
          <w:szCs w:val="26"/>
        </w:rPr>
        <w:t>Trong đó:</w:t>
      </w:r>
      <w:r w:rsidRPr="00854701">
        <w:rPr>
          <w:i/>
          <w:szCs w:val="26"/>
        </w:rPr>
        <w:br/>
        <w:t xml:space="preserve">- 5 năm </w:t>
      </w:r>
      <w:r w:rsidR="009B7DE7">
        <w:rPr>
          <w:i/>
          <w:szCs w:val="26"/>
        </w:rPr>
        <w:t>gần đây</w:t>
      </w:r>
      <w:r w:rsidRPr="00854701">
        <w:rPr>
          <w:i/>
          <w:szCs w:val="26"/>
        </w:rPr>
        <w:t>:</w:t>
      </w:r>
      <w:r w:rsidRPr="00854701">
        <w:rPr>
          <w:i/>
          <w:szCs w:val="26"/>
        </w:rPr>
        <w:br/>
        <w:t>- Do N</w:t>
      </w:r>
      <w:r w:rsidR="0035460F">
        <w:rPr>
          <w:i/>
          <w:szCs w:val="26"/>
        </w:rPr>
        <w:t xml:space="preserve">hà xuất bản </w:t>
      </w:r>
      <w:r w:rsidRPr="00854701">
        <w:rPr>
          <w:i/>
          <w:szCs w:val="26"/>
        </w:rPr>
        <w:t>nước ngoài, N</w:t>
      </w:r>
      <w:r w:rsidR="0035460F">
        <w:rPr>
          <w:i/>
          <w:szCs w:val="26"/>
        </w:rPr>
        <w:t>hà xuất bản</w:t>
      </w:r>
      <w:r w:rsidRPr="00854701">
        <w:rPr>
          <w:i/>
          <w:szCs w:val="26"/>
        </w:rPr>
        <w:t xml:space="preserve"> cấp Quốc gia, Bộ và tương đương xuất bản:</w:t>
      </w:r>
    </w:p>
    <w:p w:rsidR="000C7AC3" w:rsidRPr="00854701" w:rsidRDefault="000C7AC3" w:rsidP="000C7AC3">
      <w:pPr>
        <w:spacing w:before="120" w:after="60" w:line="252" w:lineRule="auto"/>
        <w:rPr>
          <w:szCs w:val="26"/>
        </w:rPr>
      </w:pPr>
      <w:r w:rsidRPr="00854701">
        <w:rPr>
          <w:szCs w:val="26"/>
        </w:rPr>
        <w:t>9. Tổng số trích dẫn</w:t>
      </w:r>
      <w:r w:rsidR="009A1E9B">
        <w:rPr>
          <w:szCs w:val="26"/>
        </w:rPr>
        <w:t xml:space="preserve"> </w:t>
      </w:r>
      <w:r w:rsidR="004C1CEF" w:rsidRPr="00854701">
        <w:rPr>
          <w:szCs w:val="26"/>
        </w:rPr>
        <w:t>(</w:t>
      </w:r>
      <w:r w:rsidR="004C1CEF" w:rsidRPr="00854701">
        <w:rPr>
          <w:i/>
          <w:szCs w:val="26"/>
        </w:rPr>
        <w:t>nếu có</w:t>
      </w:r>
      <w:r w:rsidR="004C1CEF" w:rsidRPr="00854701">
        <w:rPr>
          <w:szCs w:val="26"/>
        </w:rPr>
        <w:t>)</w:t>
      </w:r>
      <w:r w:rsidRPr="00854701">
        <w:rPr>
          <w:szCs w:val="26"/>
        </w:rPr>
        <w:t>:</w:t>
      </w:r>
      <w:r w:rsidR="00580C9B">
        <w:rPr>
          <w:szCs w:val="26"/>
        </w:rPr>
        <w:t xml:space="preserve"> </w:t>
      </w:r>
      <w:r w:rsidR="00B27FF5">
        <w:rPr>
          <w:szCs w:val="26"/>
        </w:rPr>
        <w:t>252</w:t>
      </w:r>
      <w:r w:rsidRPr="00854701">
        <w:rPr>
          <w:szCs w:val="26"/>
        </w:rPr>
        <w:tab/>
      </w:r>
      <w:r w:rsidRPr="00854701">
        <w:rPr>
          <w:szCs w:val="26"/>
        </w:rPr>
        <w:tab/>
      </w:r>
      <w:r w:rsidRPr="00854701">
        <w:rPr>
          <w:szCs w:val="26"/>
        </w:rPr>
        <w:tab/>
      </w:r>
      <w:r w:rsidRPr="00854701">
        <w:rPr>
          <w:szCs w:val="26"/>
        </w:rPr>
        <w:tab/>
        <w:t xml:space="preserve">Chỉ số </w:t>
      </w:r>
      <w:r w:rsidR="00744E2D">
        <w:rPr>
          <w:szCs w:val="26"/>
        </w:rPr>
        <w:t>h</w:t>
      </w:r>
      <w:r w:rsidRPr="00854701">
        <w:rPr>
          <w:i/>
          <w:szCs w:val="26"/>
          <w:vertAlign w:val="subscript"/>
        </w:rPr>
        <w:t>index</w:t>
      </w:r>
      <w:r w:rsidR="004C1CEF" w:rsidRPr="00854701">
        <w:rPr>
          <w:szCs w:val="26"/>
        </w:rPr>
        <w:t>(</w:t>
      </w:r>
      <w:r w:rsidR="004C1CEF" w:rsidRPr="00854701">
        <w:rPr>
          <w:i/>
          <w:szCs w:val="26"/>
        </w:rPr>
        <w:t>nếu có</w:t>
      </w:r>
      <w:r w:rsidR="004C1CEF" w:rsidRPr="00854701">
        <w:rPr>
          <w:szCs w:val="26"/>
        </w:rPr>
        <w:t>)</w:t>
      </w:r>
      <w:r w:rsidR="00B613C5">
        <w:rPr>
          <w:szCs w:val="26"/>
        </w:rPr>
        <w:t>:</w:t>
      </w:r>
      <w:r w:rsidR="00580C9B">
        <w:rPr>
          <w:szCs w:val="26"/>
        </w:rPr>
        <w:t xml:space="preserve"> </w:t>
      </w:r>
      <w:r w:rsidR="00B27FF5">
        <w:rPr>
          <w:szCs w:val="26"/>
        </w:rPr>
        <w:t>8</w:t>
      </w:r>
      <w:r w:rsidRPr="00854701">
        <w:rPr>
          <w:szCs w:val="26"/>
        </w:rPr>
        <w:tab/>
      </w:r>
    </w:p>
    <w:p w:rsidR="000C7AC3" w:rsidRPr="00854701" w:rsidRDefault="000C7AC3" w:rsidP="000C7AC3">
      <w:pPr>
        <w:spacing w:before="120" w:after="60" w:line="252" w:lineRule="auto"/>
        <w:rPr>
          <w:szCs w:val="26"/>
        </w:rPr>
      </w:pPr>
      <w:r w:rsidRPr="00854701">
        <w:rPr>
          <w:szCs w:val="26"/>
        </w:rPr>
        <w:t>10. Giải thưởng KH&amp;CN quốc tế, quốc gia hoặc tương đương:</w:t>
      </w:r>
    </w:p>
    <w:p w:rsidR="000C7AC3" w:rsidRDefault="000C7AC3" w:rsidP="000C7AC3">
      <w:pPr>
        <w:spacing w:before="120" w:after="60" w:line="252" w:lineRule="auto"/>
        <w:jc w:val="both"/>
      </w:pPr>
      <w:r w:rsidRPr="00854701">
        <w:rPr>
          <w:szCs w:val="26"/>
        </w:rPr>
        <w:t>11. Bài báo khoa học tiêu biểu</w:t>
      </w:r>
      <w:r w:rsidR="00580C9B">
        <w:rPr>
          <w:szCs w:val="26"/>
        </w:rPr>
        <w:t xml:space="preserve"> </w:t>
      </w:r>
      <w:r w:rsidRPr="00854701">
        <w:t>(</w:t>
      </w:r>
      <w:r w:rsidRPr="00854701">
        <w:rPr>
          <w:i/>
        </w:rPr>
        <w:t>Liệt kê tối đa 10 bài báo tiêu biểu trong cả quá trình, kèm theo chỉ số trích dẫn của bài báo và chỉ số ảnh hưởng của tạp chí, nếu có</w:t>
      </w:r>
      <w:r w:rsidRPr="00854701">
        <w:t>):</w:t>
      </w:r>
    </w:p>
    <w:p w:rsidR="008260B6" w:rsidRPr="00A12EF0" w:rsidRDefault="008260B6" w:rsidP="008260B6">
      <w:pPr>
        <w:spacing w:after="120"/>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678"/>
        <w:gridCol w:w="2391"/>
        <w:gridCol w:w="1830"/>
        <w:gridCol w:w="1281"/>
        <w:gridCol w:w="1519"/>
        <w:gridCol w:w="994"/>
      </w:tblGrid>
      <w:tr w:rsidR="009A6065" w:rsidRPr="00E80235" w:rsidTr="008B0B77">
        <w:tc>
          <w:tcPr>
            <w:tcW w:w="0" w:type="auto"/>
            <w:tcBorders>
              <w:bottom w:val="single" w:sz="4" w:space="0" w:color="auto"/>
            </w:tcBorders>
            <w:shd w:val="clear" w:color="auto" w:fill="auto"/>
            <w:vAlign w:val="center"/>
          </w:tcPr>
          <w:p w:rsidR="008260B6" w:rsidRPr="00E80235" w:rsidRDefault="008260B6" w:rsidP="009A2E71">
            <w:pPr>
              <w:jc w:val="center"/>
              <w:rPr>
                <w:b/>
                <w:sz w:val="20"/>
                <w:szCs w:val="20"/>
              </w:rPr>
            </w:pPr>
            <w:r w:rsidRPr="00E80235">
              <w:rPr>
                <w:b/>
                <w:sz w:val="20"/>
                <w:szCs w:val="20"/>
              </w:rPr>
              <w:t>STT</w:t>
            </w:r>
          </w:p>
        </w:tc>
        <w:tc>
          <w:tcPr>
            <w:tcW w:w="0" w:type="auto"/>
            <w:tcBorders>
              <w:bottom w:val="single" w:sz="4" w:space="0" w:color="auto"/>
            </w:tcBorders>
            <w:shd w:val="clear" w:color="auto" w:fill="auto"/>
            <w:vAlign w:val="center"/>
          </w:tcPr>
          <w:p w:rsidR="008260B6" w:rsidRPr="00E80235" w:rsidRDefault="008260B6" w:rsidP="009A2E71">
            <w:pPr>
              <w:jc w:val="center"/>
              <w:rPr>
                <w:b/>
                <w:sz w:val="20"/>
                <w:szCs w:val="20"/>
              </w:rPr>
            </w:pPr>
            <w:r w:rsidRPr="00E80235">
              <w:rPr>
                <w:b/>
                <w:sz w:val="20"/>
                <w:szCs w:val="20"/>
              </w:rPr>
              <w:t>Năm công bố</w:t>
            </w:r>
          </w:p>
        </w:tc>
        <w:tc>
          <w:tcPr>
            <w:tcW w:w="0" w:type="auto"/>
            <w:tcBorders>
              <w:bottom w:val="single" w:sz="4" w:space="0" w:color="auto"/>
            </w:tcBorders>
            <w:shd w:val="clear" w:color="auto" w:fill="auto"/>
            <w:vAlign w:val="center"/>
          </w:tcPr>
          <w:p w:rsidR="008260B6" w:rsidRPr="00E80235" w:rsidRDefault="008260B6" w:rsidP="009A2E71">
            <w:pPr>
              <w:jc w:val="center"/>
              <w:rPr>
                <w:b/>
                <w:sz w:val="20"/>
                <w:szCs w:val="20"/>
              </w:rPr>
            </w:pPr>
            <w:r w:rsidRPr="00E80235">
              <w:rPr>
                <w:b/>
                <w:sz w:val="20"/>
                <w:szCs w:val="20"/>
              </w:rPr>
              <w:t>Tên bài báo</w:t>
            </w:r>
          </w:p>
        </w:tc>
        <w:tc>
          <w:tcPr>
            <w:tcW w:w="0" w:type="auto"/>
            <w:tcBorders>
              <w:bottom w:val="single" w:sz="4" w:space="0" w:color="auto"/>
            </w:tcBorders>
            <w:shd w:val="clear" w:color="auto" w:fill="auto"/>
            <w:vAlign w:val="center"/>
          </w:tcPr>
          <w:p w:rsidR="008260B6" w:rsidRPr="00E80235" w:rsidRDefault="008260B6" w:rsidP="009A2E71">
            <w:pPr>
              <w:jc w:val="center"/>
              <w:rPr>
                <w:b/>
                <w:sz w:val="20"/>
                <w:szCs w:val="20"/>
              </w:rPr>
            </w:pPr>
            <w:r w:rsidRPr="00E80235">
              <w:rPr>
                <w:b/>
                <w:sz w:val="20"/>
                <w:szCs w:val="20"/>
              </w:rPr>
              <w:t>Tên, số, từ trang … đến trang …, của tạp chí</w:t>
            </w:r>
          </w:p>
        </w:tc>
        <w:tc>
          <w:tcPr>
            <w:tcW w:w="0" w:type="auto"/>
            <w:tcBorders>
              <w:bottom w:val="single" w:sz="4" w:space="0" w:color="auto"/>
            </w:tcBorders>
            <w:shd w:val="clear" w:color="auto" w:fill="auto"/>
            <w:vAlign w:val="center"/>
          </w:tcPr>
          <w:p w:rsidR="008260B6" w:rsidRPr="00E80235" w:rsidRDefault="008260B6" w:rsidP="009A2E71">
            <w:pPr>
              <w:jc w:val="center"/>
              <w:rPr>
                <w:b/>
                <w:sz w:val="20"/>
                <w:szCs w:val="20"/>
              </w:rPr>
            </w:pPr>
            <w:r w:rsidRPr="00E80235">
              <w:rPr>
                <w:b/>
                <w:sz w:val="20"/>
                <w:szCs w:val="20"/>
              </w:rPr>
              <w:t xml:space="preserve">Mức độ tham gia </w:t>
            </w:r>
          </w:p>
          <w:p w:rsidR="008260B6" w:rsidRPr="00E80235" w:rsidRDefault="008260B6" w:rsidP="009A2E71">
            <w:pPr>
              <w:jc w:val="center"/>
              <w:rPr>
                <w:b/>
                <w:sz w:val="20"/>
                <w:szCs w:val="20"/>
              </w:rPr>
            </w:pPr>
            <w:r w:rsidRPr="00E80235">
              <w:rPr>
                <w:b/>
                <w:sz w:val="20"/>
                <w:szCs w:val="20"/>
              </w:rPr>
              <w:t>(tác giả, đồng tác giả, tham gia viết một phần, …)</w:t>
            </w:r>
          </w:p>
        </w:tc>
        <w:tc>
          <w:tcPr>
            <w:tcW w:w="0" w:type="auto"/>
            <w:tcBorders>
              <w:bottom w:val="single" w:sz="4" w:space="0" w:color="auto"/>
            </w:tcBorders>
            <w:shd w:val="clear" w:color="auto" w:fill="auto"/>
            <w:vAlign w:val="center"/>
          </w:tcPr>
          <w:p w:rsidR="008260B6" w:rsidRPr="00E80235" w:rsidRDefault="008260B6" w:rsidP="009A2E71">
            <w:pPr>
              <w:jc w:val="center"/>
              <w:rPr>
                <w:b/>
                <w:sz w:val="20"/>
                <w:szCs w:val="20"/>
              </w:rPr>
            </w:pPr>
            <w:r w:rsidRPr="00E80235">
              <w:rPr>
                <w:b/>
                <w:sz w:val="20"/>
                <w:szCs w:val="20"/>
              </w:rPr>
              <w:t xml:space="preserve">Phân loại chất lượng tạp chí: SCI/ SCIE/ SSCI/ A&amp;HCI/ ISI/ </w:t>
            </w:r>
            <w:r w:rsidRPr="00E80235">
              <w:rPr>
                <w:b/>
                <w:sz w:val="20"/>
                <w:szCs w:val="20"/>
                <w:lang w:val="it-IT"/>
              </w:rPr>
              <w:t>SCOPUS, IF, ... (nếu có)</w:t>
            </w:r>
          </w:p>
        </w:tc>
        <w:tc>
          <w:tcPr>
            <w:tcW w:w="0" w:type="auto"/>
            <w:tcBorders>
              <w:bottom w:val="single" w:sz="4" w:space="0" w:color="auto"/>
            </w:tcBorders>
            <w:shd w:val="clear" w:color="auto" w:fill="auto"/>
            <w:vAlign w:val="center"/>
          </w:tcPr>
          <w:p w:rsidR="008260B6" w:rsidRPr="00E80235" w:rsidRDefault="008260B6" w:rsidP="009A2E71">
            <w:pPr>
              <w:jc w:val="center"/>
              <w:rPr>
                <w:b/>
                <w:sz w:val="20"/>
                <w:szCs w:val="20"/>
              </w:rPr>
            </w:pPr>
            <w:r>
              <w:rPr>
                <w:b/>
                <w:sz w:val="20"/>
                <w:szCs w:val="20"/>
              </w:rPr>
              <w:t>Citations</w:t>
            </w:r>
          </w:p>
          <w:p w:rsidR="008260B6" w:rsidRPr="00E80235" w:rsidRDefault="008260B6" w:rsidP="009A2E71">
            <w:pPr>
              <w:jc w:val="center"/>
              <w:rPr>
                <w:b/>
                <w:sz w:val="20"/>
                <w:szCs w:val="20"/>
                <w:lang w:val="pt-BR"/>
              </w:rPr>
            </w:pPr>
            <w:r w:rsidRPr="00E80235">
              <w:rPr>
                <w:b/>
                <w:sz w:val="20"/>
                <w:szCs w:val="20"/>
                <w:lang w:val="it-IT"/>
              </w:rPr>
              <w:t>(nếu có)</w:t>
            </w:r>
          </w:p>
        </w:tc>
      </w:tr>
      <w:tr w:rsidR="009A6065" w:rsidRPr="003B3404" w:rsidTr="00B266D8">
        <w:tc>
          <w:tcPr>
            <w:tcW w:w="0" w:type="auto"/>
            <w:shd w:val="clear" w:color="auto" w:fill="auto"/>
            <w:vAlign w:val="center"/>
          </w:tcPr>
          <w:p w:rsidR="008260B6" w:rsidRPr="003B3404" w:rsidRDefault="008260B6" w:rsidP="00B266D8">
            <w:pPr>
              <w:rPr>
                <w:sz w:val="20"/>
                <w:szCs w:val="20"/>
              </w:rPr>
            </w:pPr>
            <w:r>
              <w:rPr>
                <w:sz w:val="20"/>
                <w:szCs w:val="20"/>
              </w:rPr>
              <w:t>1</w:t>
            </w:r>
          </w:p>
        </w:tc>
        <w:tc>
          <w:tcPr>
            <w:tcW w:w="0" w:type="auto"/>
            <w:shd w:val="clear" w:color="auto" w:fill="auto"/>
            <w:vAlign w:val="center"/>
          </w:tcPr>
          <w:p w:rsidR="008260B6" w:rsidRPr="003B3404" w:rsidRDefault="008260B6" w:rsidP="00B266D8">
            <w:pPr>
              <w:rPr>
                <w:sz w:val="20"/>
                <w:szCs w:val="20"/>
              </w:rPr>
            </w:pPr>
            <w:r w:rsidRPr="003B3404">
              <w:rPr>
                <w:sz w:val="20"/>
                <w:szCs w:val="20"/>
              </w:rPr>
              <w:t>2011</w:t>
            </w:r>
          </w:p>
        </w:tc>
        <w:tc>
          <w:tcPr>
            <w:tcW w:w="0" w:type="auto"/>
            <w:shd w:val="clear" w:color="auto" w:fill="auto"/>
            <w:vAlign w:val="center"/>
          </w:tcPr>
          <w:p w:rsidR="008260B6" w:rsidRPr="003B3404" w:rsidRDefault="008260B6" w:rsidP="00B266D8">
            <w:pPr>
              <w:rPr>
                <w:sz w:val="20"/>
                <w:szCs w:val="20"/>
              </w:rPr>
            </w:pPr>
            <w:r w:rsidRPr="003F0835">
              <w:rPr>
                <w:sz w:val="20"/>
                <w:szCs w:val="20"/>
              </w:rPr>
              <w:t>Controlled growth of uniform noble metal nanocrystals: Aqueous-based synthesis and some applications in biomedicine</w:t>
            </w:r>
          </w:p>
        </w:tc>
        <w:tc>
          <w:tcPr>
            <w:tcW w:w="0" w:type="auto"/>
            <w:shd w:val="clear" w:color="auto" w:fill="auto"/>
            <w:vAlign w:val="center"/>
          </w:tcPr>
          <w:p w:rsidR="008260B6" w:rsidRPr="003B3404" w:rsidRDefault="008260B6" w:rsidP="00B266D8">
            <w:pPr>
              <w:rPr>
                <w:sz w:val="20"/>
                <w:szCs w:val="20"/>
              </w:rPr>
            </w:pPr>
            <w:r w:rsidRPr="003F0835">
              <w:rPr>
                <w:sz w:val="20"/>
                <w:szCs w:val="20"/>
              </w:rPr>
              <w:t>Colloids and Surfaces B: Biointerfaces</w:t>
            </w:r>
            <w:r>
              <w:rPr>
                <w:sz w:val="20"/>
                <w:szCs w:val="20"/>
              </w:rPr>
              <w:t xml:space="preserve">, </w:t>
            </w:r>
            <w:r w:rsidRPr="003B3404">
              <w:rPr>
                <w:sz w:val="20"/>
                <w:szCs w:val="20"/>
              </w:rPr>
              <w:t>Volume 88, Issue 1, 1-22</w:t>
            </w:r>
            <w:r>
              <w:rPr>
                <w:sz w:val="20"/>
                <w:szCs w:val="20"/>
              </w:rPr>
              <w:t xml:space="preserve">, </w:t>
            </w:r>
            <w:r w:rsidRPr="00204A0C">
              <w:rPr>
                <w:sz w:val="20"/>
                <w:szCs w:val="20"/>
              </w:rPr>
              <w:t>2011, ISSN: 0927-7765.</w:t>
            </w:r>
            <w:r w:rsidR="00B266D8">
              <w:rPr>
                <w:sz w:val="20"/>
                <w:szCs w:val="20"/>
              </w:rPr>
              <w:t xml:space="preserve"> IF=3.997</w:t>
            </w:r>
          </w:p>
        </w:tc>
        <w:tc>
          <w:tcPr>
            <w:tcW w:w="0" w:type="auto"/>
            <w:shd w:val="clear" w:color="auto" w:fill="auto"/>
            <w:vAlign w:val="center"/>
          </w:tcPr>
          <w:p w:rsidR="008260B6" w:rsidRPr="003B3404" w:rsidRDefault="008260B6" w:rsidP="00B266D8">
            <w:pPr>
              <w:rPr>
                <w:sz w:val="20"/>
                <w:szCs w:val="20"/>
              </w:rPr>
            </w:pPr>
            <w:r>
              <w:rPr>
                <w:sz w:val="20"/>
                <w:szCs w:val="20"/>
              </w:rPr>
              <w:t xml:space="preserve">Two authors </w:t>
            </w:r>
          </w:p>
        </w:tc>
        <w:tc>
          <w:tcPr>
            <w:tcW w:w="0" w:type="auto"/>
            <w:shd w:val="clear" w:color="auto" w:fill="auto"/>
            <w:vAlign w:val="center"/>
          </w:tcPr>
          <w:p w:rsidR="00B266D8" w:rsidRDefault="00B266D8" w:rsidP="00B266D8">
            <w:pPr>
              <w:rPr>
                <w:sz w:val="20"/>
                <w:szCs w:val="20"/>
              </w:rPr>
            </w:pPr>
          </w:p>
          <w:p w:rsidR="008260B6" w:rsidRDefault="008260B6" w:rsidP="00B266D8">
            <w:pPr>
              <w:rPr>
                <w:sz w:val="20"/>
                <w:szCs w:val="20"/>
              </w:rPr>
            </w:pPr>
            <w:r w:rsidRPr="003B3404">
              <w:rPr>
                <w:sz w:val="20"/>
                <w:szCs w:val="20"/>
              </w:rPr>
              <w:t>SCI</w:t>
            </w:r>
          </w:p>
          <w:p w:rsidR="008260B6" w:rsidRPr="003B3404" w:rsidRDefault="008260B6" w:rsidP="00B266D8">
            <w:pPr>
              <w:rPr>
                <w:sz w:val="20"/>
                <w:szCs w:val="20"/>
              </w:rPr>
            </w:pPr>
          </w:p>
        </w:tc>
        <w:tc>
          <w:tcPr>
            <w:tcW w:w="0" w:type="auto"/>
            <w:shd w:val="clear" w:color="auto" w:fill="auto"/>
            <w:vAlign w:val="center"/>
          </w:tcPr>
          <w:p w:rsidR="008260B6" w:rsidRPr="003B3404" w:rsidRDefault="00A54D36" w:rsidP="00B266D8">
            <w:pPr>
              <w:rPr>
                <w:sz w:val="20"/>
                <w:szCs w:val="20"/>
              </w:rPr>
            </w:pPr>
            <w:r>
              <w:rPr>
                <w:sz w:val="20"/>
                <w:szCs w:val="20"/>
              </w:rPr>
              <w:t>41</w:t>
            </w:r>
          </w:p>
        </w:tc>
      </w:tr>
      <w:tr w:rsidR="009A6065" w:rsidRPr="003B3404" w:rsidTr="00B266D8">
        <w:tc>
          <w:tcPr>
            <w:tcW w:w="0" w:type="auto"/>
            <w:shd w:val="clear" w:color="auto" w:fill="auto"/>
            <w:vAlign w:val="center"/>
          </w:tcPr>
          <w:p w:rsidR="008260B6" w:rsidRPr="003B3404" w:rsidRDefault="009B6358" w:rsidP="00B266D8">
            <w:pPr>
              <w:rPr>
                <w:sz w:val="20"/>
                <w:szCs w:val="20"/>
              </w:rPr>
            </w:pPr>
            <w:r>
              <w:rPr>
                <w:sz w:val="20"/>
                <w:szCs w:val="20"/>
              </w:rPr>
              <w:t>2</w:t>
            </w:r>
          </w:p>
        </w:tc>
        <w:tc>
          <w:tcPr>
            <w:tcW w:w="0" w:type="auto"/>
            <w:shd w:val="clear" w:color="auto" w:fill="auto"/>
            <w:vAlign w:val="center"/>
          </w:tcPr>
          <w:p w:rsidR="008260B6" w:rsidRPr="003B3404" w:rsidRDefault="008260B6" w:rsidP="00B266D8">
            <w:pPr>
              <w:rPr>
                <w:sz w:val="20"/>
                <w:szCs w:val="20"/>
              </w:rPr>
            </w:pPr>
            <w:r w:rsidRPr="00204A0C">
              <w:rPr>
                <w:sz w:val="20"/>
                <w:szCs w:val="20"/>
              </w:rPr>
              <w:t>2012</w:t>
            </w:r>
          </w:p>
        </w:tc>
        <w:tc>
          <w:tcPr>
            <w:tcW w:w="0" w:type="auto"/>
            <w:shd w:val="clear" w:color="auto" w:fill="auto"/>
            <w:vAlign w:val="center"/>
          </w:tcPr>
          <w:p w:rsidR="008260B6" w:rsidRPr="003B3404" w:rsidRDefault="008260B6" w:rsidP="00B266D8">
            <w:pPr>
              <w:rPr>
                <w:sz w:val="20"/>
                <w:szCs w:val="20"/>
              </w:rPr>
            </w:pPr>
            <w:r w:rsidRPr="00204A0C">
              <w:rPr>
                <w:sz w:val="20"/>
                <w:szCs w:val="20"/>
              </w:rPr>
              <w:t>Synthesis, characterization, and comparative gas-sensing properties of Fe</w:t>
            </w:r>
            <w:r w:rsidRPr="009A6065">
              <w:rPr>
                <w:sz w:val="20"/>
                <w:szCs w:val="20"/>
                <w:vertAlign w:val="subscript"/>
              </w:rPr>
              <w:t>2</w:t>
            </w:r>
            <w:r w:rsidRPr="00204A0C">
              <w:rPr>
                <w:sz w:val="20"/>
                <w:szCs w:val="20"/>
              </w:rPr>
              <w:t>O</w:t>
            </w:r>
            <w:r w:rsidRPr="009A6065">
              <w:rPr>
                <w:sz w:val="20"/>
                <w:szCs w:val="20"/>
                <w:vertAlign w:val="subscript"/>
              </w:rPr>
              <w:t>3</w:t>
            </w:r>
            <w:r w:rsidRPr="00204A0C">
              <w:rPr>
                <w:sz w:val="20"/>
                <w:szCs w:val="20"/>
              </w:rPr>
              <w:t xml:space="preserve"> prepared from Fe</w:t>
            </w:r>
            <w:r w:rsidRPr="009A6065">
              <w:rPr>
                <w:sz w:val="20"/>
                <w:szCs w:val="20"/>
                <w:vertAlign w:val="subscript"/>
              </w:rPr>
              <w:t>3</w:t>
            </w:r>
            <w:r w:rsidRPr="00204A0C">
              <w:rPr>
                <w:sz w:val="20"/>
                <w:szCs w:val="20"/>
              </w:rPr>
              <w:t>O</w:t>
            </w:r>
            <w:r w:rsidRPr="009A6065">
              <w:rPr>
                <w:sz w:val="20"/>
                <w:szCs w:val="20"/>
                <w:vertAlign w:val="subscript"/>
              </w:rPr>
              <w:t>4</w:t>
            </w:r>
            <w:r w:rsidRPr="00204A0C">
              <w:rPr>
                <w:sz w:val="20"/>
                <w:szCs w:val="20"/>
              </w:rPr>
              <w:t xml:space="preserve"> and Fe</w:t>
            </w:r>
            <w:r w:rsidRPr="009A6065">
              <w:rPr>
                <w:sz w:val="20"/>
                <w:szCs w:val="20"/>
                <w:vertAlign w:val="subscript"/>
              </w:rPr>
              <w:t>3</w:t>
            </w:r>
            <w:r w:rsidRPr="00204A0C">
              <w:rPr>
                <w:sz w:val="20"/>
                <w:szCs w:val="20"/>
              </w:rPr>
              <w:t>O</w:t>
            </w:r>
            <w:r w:rsidRPr="009A6065">
              <w:rPr>
                <w:sz w:val="20"/>
                <w:szCs w:val="20"/>
                <w:vertAlign w:val="subscript"/>
              </w:rPr>
              <w:t>4</w:t>
            </w:r>
            <w:r w:rsidRPr="00204A0C">
              <w:rPr>
                <w:sz w:val="20"/>
                <w:szCs w:val="20"/>
              </w:rPr>
              <w:t>-chitosan</w:t>
            </w:r>
          </w:p>
        </w:tc>
        <w:tc>
          <w:tcPr>
            <w:tcW w:w="0" w:type="auto"/>
            <w:shd w:val="clear" w:color="auto" w:fill="auto"/>
            <w:vAlign w:val="center"/>
          </w:tcPr>
          <w:p w:rsidR="008260B6" w:rsidRPr="003B3404" w:rsidRDefault="008260B6" w:rsidP="00B266D8">
            <w:pPr>
              <w:spacing w:before="60" w:after="60"/>
              <w:rPr>
                <w:sz w:val="20"/>
                <w:szCs w:val="20"/>
              </w:rPr>
            </w:pPr>
            <w:r w:rsidRPr="00204A0C">
              <w:rPr>
                <w:sz w:val="20"/>
                <w:szCs w:val="20"/>
              </w:rPr>
              <w:t>Journal Alloys and Compunds, 5</w:t>
            </w:r>
            <w:r w:rsidR="00CC1488">
              <w:rPr>
                <w:sz w:val="20"/>
                <w:szCs w:val="20"/>
              </w:rPr>
              <w:t xml:space="preserve">23, 120-126,  ISSN: 0925-8388. </w:t>
            </w:r>
            <w:r w:rsidR="00B266D8" w:rsidRPr="00421175">
              <w:rPr>
                <w:sz w:val="20"/>
                <w:szCs w:val="20"/>
              </w:rPr>
              <w:t>IF=3.315</w:t>
            </w:r>
          </w:p>
        </w:tc>
        <w:tc>
          <w:tcPr>
            <w:tcW w:w="0" w:type="auto"/>
            <w:shd w:val="clear" w:color="auto" w:fill="auto"/>
            <w:vAlign w:val="center"/>
          </w:tcPr>
          <w:p w:rsidR="008260B6" w:rsidRPr="003B3404" w:rsidRDefault="008260B6" w:rsidP="00B266D8">
            <w:pPr>
              <w:rPr>
                <w:sz w:val="20"/>
                <w:szCs w:val="20"/>
              </w:rPr>
            </w:pPr>
            <w:r w:rsidRPr="00204A0C">
              <w:rPr>
                <w:sz w:val="20"/>
                <w:szCs w:val="20"/>
              </w:rPr>
              <w:t>coauthors</w:t>
            </w:r>
          </w:p>
        </w:tc>
        <w:tc>
          <w:tcPr>
            <w:tcW w:w="0" w:type="auto"/>
            <w:shd w:val="clear" w:color="auto" w:fill="auto"/>
            <w:vAlign w:val="center"/>
          </w:tcPr>
          <w:p w:rsidR="008260B6" w:rsidRPr="003B3404" w:rsidRDefault="008260B6" w:rsidP="00B266D8">
            <w:pPr>
              <w:rPr>
                <w:sz w:val="20"/>
                <w:szCs w:val="20"/>
              </w:rPr>
            </w:pPr>
            <w:r>
              <w:rPr>
                <w:sz w:val="20"/>
                <w:szCs w:val="20"/>
              </w:rPr>
              <w:t>SCI</w:t>
            </w:r>
          </w:p>
        </w:tc>
        <w:tc>
          <w:tcPr>
            <w:tcW w:w="0" w:type="auto"/>
            <w:shd w:val="clear" w:color="auto" w:fill="auto"/>
            <w:vAlign w:val="center"/>
          </w:tcPr>
          <w:p w:rsidR="008260B6" w:rsidRPr="003B3404" w:rsidRDefault="00A54D36" w:rsidP="00B266D8">
            <w:pPr>
              <w:rPr>
                <w:sz w:val="20"/>
                <w:szCs w:val="20"/>
              </w:rPr>
            </w:pPr>
            <w:r>
              <w:rPr>
                <w:sz w:val="20"/>
                <w:szCs w:val="20"/>
              </w:rPr>
              <w:t>49</w:t>
            </w:r>
          </w:p>
        </w:tc>
      </w:tr>
      <w:tr w:rsidR="009A6065" w:rsidRPr="003B3404" w:rsidTr="008B0B77">
        <w:tc>
          <w:tcPr>
            <w:tcW w:w="0" w:type="auto"/>
            <w:shd w:val="clear" w:color="auto" w:fill="auto"/>
            <w:vAlign w:val="center"/>
          </w:tcPr>
          <w:p w:rsidR="008260B6" w:rsidRPr="003B3404" w:rsidRDefault="009B6358" w:rsidP="008B0B77">
            <w:pPr>
              <w:rPr>
                <w:sz w:val="20"/>
                <w:szCs w:val="20"/>
              </w:rPr>
            </w:pPr>
            <w:r>
              <w:rPr>
                <w:sz w:val="20"/>
                <w:szCs w:val="20"/>
              </w:rPr>
              <w:t>3</w:t>
            </w:r>
          </w:p>
        </w:tc>
        <w:tc>
          <w:tcPr>
            <w:tcW w:w="0" w:type="auto"/>
            <w:shd w:val="clear" w:color="auto" w:fill="auto"/>
            <w:vAlign w:val="center"/>
          </w:tcPr>
          <w:p w:rsidR="008260B6" w:rsidRPr="00204A0C" w:rsidRDefault="008260B6" w:rsidP="008B0B77">
            <w:pPr>
              <w:rPr>
                <w:sz w:val="20"/>
                <w:szCs w:val="20"/>
              </w:rPr>
            </w:pPr>
            <w:r>
              <w:rPr>
                <w:sz w:val="20"/>
                <w:szCs w:val="20"/>
              </w:rPr>
              <w:t>2012</w:t>
            </w:r>
          </w:p>
        </w:tc>
        <w:tc>
          <w:tcPr>
            <w:tcW w:w="0" w:type="auto"/>
            <w:shd w:val="clear" w:color="auto" w:fill="auto"/>
            <w:vAlign w:val="center"/>
          </w:tcPr>
          <w:p w:rsidR="008260B6" w:rsidRPr="00204A0C" w:rsidRDefault="008260B6" w:rsidP="008B0B77">
            <w:pPr>
              <w:rPr>
                <w:sz w:val="20"/>
                <w:szCs w:val="20"/>
              </w:rPr>
            </w:pPr>
            <w:r w:rsidRPr="00204A0C">
              <w:rPr>
                <w:sz w:val="20"/>
                <w:szCs w:val="20"/>
              </w:rPr>
              <w:t xml:space="preserve">Gas sensor based on nanoporous hematite nanoparticles: Effect of synthesis pathways on morphology and gas </w:t>
            </w:r>
            <w:r w:rsidRPr="00204A0C">
              <w:rPr>
                <w:sz w:val="20"/>
                <w:szCs w:val="20"/>
              </w:rPr>
              <w:lastRenderedPageBreak/>
              <w:t>sensing properties</w:t>
            </w:r>
          </w:p>
        </w:tc>
        <w:tc>
          <w:tcPr>
            <w:tcW w:w="0" w:type="auto"/>
            <w:shd w:val="clear" w:color="auto" w:fill="auto"/>
            <w:vAlign w:val="center"/>
          </w:tcPr>
          <w:p w:rsidR="008260B6" w:rsidRPr="00204A0C" w:rsidRDefault="008260B6" w:rsidP="008B0B77">
            <w:pPr>
              <w:spacing w:before="60" w:after="60"/>
              <w:rPr>
                <w:sz w:val="20"/>
                <w:szCs w:val="20"/>
              </w:rPr>
            </w:pPr>
            <w:r w:rsidRPr="00204A0C">
              <w:rPr>
                <w:sz w:val="20"/>
                <w:szCs w:val="20"/>
              </w:rPr>
              <w:lastRenderedPageBreak/>
              <w:t>Current Applied Physics 12, 1355-1360,</w:t>
            </w:r>
            <w:r w:rsidR="00CC1488">
              <w:rPr>
                <w:sz w:val="20"/>
                <w:szCs w:val="20"/>
              </w:rPr>
              <w:t xml:space="preserve"> ISSN: 1567-1739.</w:t>
            </w:r>
            <w:r w:rsidR="00B266D8">
              <w:rPr>
                <w:sz w:val="20"/>
                <w:szCs w:val="20"/>
              </w:rPr>
              <w:t xml:space="preserve"> IF=2.058</w:t>
            </w:r>
          </w:p>
        </w:tc>
        <w:tc>
          <w:tcPr>
            <w:tcW w:w="0" w:type="auto"/>
            <w:shd w:val="clear" w:color="auto" w:fill="auto"/>
            <w:vAlign w:val="center"/>
          </w:tcPr>
          <w:p w:rsidR="008260B6" w:rsidRPr="00204A0C" w:rsidRDefault="008260B6" w:rsidP="008B0B77">
            <w:pPr>
              <w:rPr>
                <w:sz w:val="20"/>
                <w:szCs w:val="20"/>
              </w:rPr>
            </w:pPr>
            <w:r w:rsidRPr="00204A0C">
              <w:rPr>
                <w:sz w:val="20"/>
                <w:szCs w:val="20"/>
              </w:rPr>
              <w:t>coauthors</w:t>
            </w:r>
          </w:p>
        </w:tc>
        <w:tc>
          <w:tcPr>
            <w:tcW w:w="0" w:type="auto"/>
            <w:shd w:val="clear" w:color="auto" w:fill="auto"/>
            <w:vAlign w:val="center"/>
          </w:tcPr>
          <w:p w:rsidR="008260B6" w:rsidRDefault="008260B6" w:rsidP="008B0B77">
            <w:pPr>
              <w:rPr>
                <w:sz w:val="20"/>
                <w:szCs w:val="20"/>
              </w:rPr>
            </w:pPr>
            <w:r>
              <w:rPr>
                <w:sz w:val="20"/>
                <w:szCs w:val="20"/>
              </w:rPr>
              <w:t>SCI</w:t>
            </w:r>
          </w:p>
        </w:tc>
        <w:tc>
          <w:tcPr>
            <w:tcW w:w="0" w:type="auto"/>
            <w:shd w:val="clear" w:color="auto" w:fill="auto"/>
            <w:vAlign w:val="center"/>
          </w:tcPr>
          <w:p w:rsidR="008260B6" w:rsidRPr="003B3404" w:rsidRDefault="00A54D36" w:rsidP="008B0B77">
            <w:pPr>
              <w:rPr>
                <w:sz w:val="20"/>
                <w:szCs w:val="20"/>
              </w:rPr>
            </w:pPr>
            <w:r>
              <w:rPr>
                <w:sz w:val="20"/>
                <w:szCs w:val="20"/>
              </w:rPr>
              <w:t>26</w:t>
            </w:r>
          </w:p>
        </w:tc>
      </w:tr>
      <w:tr w:rsidR="009A6065" w:rsidRPr="003B3404" w:rsidTr="008B0B77">
        <w:tc>
          <w:tcPr>
            <w:tcW w:w="0" w:type="auto"/>
            <w:shd w:val="clear" w:color="auto" w:fill="auto"/>
            <w:vAlign w:val="center"/>
          </w:tcPr>
          <w:p w:rsidR="008260B6" w:rsidRPr="003B3404" w:rsidRDefault="009B6358" w:rsidP="008B0B77">
            <w:pPr>
              <w:rPr>
                <w:sz w:val="20"/>
                <w:szCs w:val="20"/>
              </w:rPr>
            </w:pPr>
            <w:r>
              <w:rPr>
                <w:sz w:val="20"/>
                <w:szCs w:val="20"/>
              </w:rPr>
              <w:lastRenderedPageBreak/>
              <w:t>4</w:t>
            </w:r>
          </w:p>
        </w:tc>
        <w:tc>
          <w:tcPr>
            <w:tcW w:w="0" w:type="auto"/>
            <w:shd w:val="clear" w:color="auto" w:fill="auto"/>
            <w:vAlign w:val="center"/>
          </w:tcPr>
          <w:p w:rsidR="008260B6" w:rsidRPr="00204A0C" w:rsidRDefault="008260B6" w:rsidP="008B0B77">
            <w:pPr>
              <w:rPr>
                <w:sz w:val="20"/>
                <w:szCs w:val="20"/>
              </w:rPr>
            </w:pPr>
            <w:r>
              <w:rPr>
                <w:sz w:val="20"/>
                <w:szCs w:val="20"/>
              </w:rPr>
              <w:t>2014</w:t>
            </w:r>
          </w:p>
        </w:tc>
        <w:tc>
          <w:tcPr>
            <w:tcW w:w="0" w:type="auto"/>
            <w:shd w:val="clear" w:color="auto" w:fill="auto"/>
            <w:vAlign w:val="center"/>
          </w:tcPr>
          <w:p w:rsidR="008260B6" w:rsidRPr="00204A0C" w:rsidRDefault="008260B6" w:rsidP="008B0B77">
            <w:pPr>
              <w:rPr>
                <w:sz w:val="20"/>
                <w:szCs w:val="20"/>
              </w:rPr>
            </w:pPr>
            <w:r w:rsidRPr="00204A0C">
              <w:rPr>
                <w:sz w:val="20"/>
                <w:szCs w:val="20"/>
              </w:rPr>
              <w:t>Nanoporous hematite nanoparticles: Synthesis and applications for benzylation of benzene and aromatic compounds</w:t>
            </w:r>
            <w:r>
              <w:rPr>
                <w:sz w:val="20"/>
                <w:szCs w:val="20"/>
              </w:rPr>
              <w:t>.</w:t>
            </w:r>
            <w:r w:rsidRPr="00204A0C">
              <w:rPr>
                <w:sz w:val="20"/>
                <w:szCs w:val="20"/>
              </w:rPr>
              <w:t xml:space="preserve"> </w:t>
            </w:r>
          </w:p>
        </w:tc>
        <w:tc>
          <w:tcPr>
            <w:tcW w:w="0" w:type="auto"/>
            <w:shd w:val="clear" w:color="auto" w:fill="auto"/>
            <w:vAlign w:val="center"/>
          </w:tcPr>
          <w:p w:rsidR="008260B6" w:rsidRPr="00204A0C" w:rsidRDefault="002E2911" w:rsidP="008B0B77">
            <w:pPr>
              <w:spacing w:before="60" w:after="60"/>
              <w:rPr>
                <w:sz w:val="20"/>
                <w:szCs w:val="20"/>
              </w:rPr>
            </w:pPr>
            <w:r w:rsidRPr="00204A0C">
              <w:rPr>
                <w:sz w:val="20"/>
                <w:szCs w:val="20"/>
              </w:rPr>
              <w:t xml:space="preserve">Journal Alloys and Compunds, 582, 83-87, </w:t>
            </w:r>
            <w:r w:rsidRPr="00421175">
              <w:rPr>
                <w:sz w:val="20"/>
                <w:szCs w:val="20"/>
              </w:rPr>
              <w:t>ISSN: 0925-8388. IF=3.315</w:t>
            </w:r>
          </w:p>
        </w:tc>
        <w:tc>
          <w:tcPr>
            <w:tcW w:w="0" w:type="auto"/>
            <w:shd w:val="clear" w:color="auto" w:fill="auto"/>
            <w:vAlign w:val="center"/>
          </w:tcPr>
          <w:p w:rsidR="008260B6" w:rsidRPr="00204A0C" w:rsidRDefault="008260B6" w:rsidP="008B0B77">
            <w:pPr>
              <w:rPr>
                <w:sz w:val="20"/>
                <w:szCs w:val="20"/>
              </w:rPr>
            </w:pPr>
            <w:r w:rsidRPr="00204A0C">
              <w:rPr>
                <w:sz w:val="20"/>
                <w:szCs w:val="20"/>
              </w:rPr>
              <w:t>coauthors</w:t>
            </w:r>
          </w:p>
        </w:tc>
        <w:tc>
          <w:tcPr>
            <w:tcW w:w="0" w:type="auto"/>
            <w:shd w:val="clear" w:color="auto" w:fill="auto"/>
            <w:vAlign w:val="center"/>
          </w:tcPr>
          <w:p w:rsidR="008260B6" w:rsidRDefault="008260B6" w:rsidP="008B0B77">
            <w:pPr>
              <w:rPr>
                <w:sz w:val="20"/>
                <w:szCs w:val="20"/>
              </w:rPr>
            </w:pPr>
            <w:r>
              <w:rPr>
                <w:sz w:val="20"/>
                <w:szCs w:val="20"/>
              </w:rPr>
              <w:t>SCI</w:t>
            </w:r>
          </w:p>
        </w:tc>
        <w:tc>
          <w:tcPr>
            <w:tcW w:w="0" w:type="auto"/>
            <w:shd w:val="clear" w:color="auto" w:fill="auto"/>
            <w:vAlign w:val="center"/>
          </w:tcPr>
          <w:p w:rsidR="008260B6" w:rsidRPr="003B3404" w:rsidRDefault="00A54D36" w:rsidP="008B0B77">
            <w:pPr>
              <w:rPr>
                <w:sz w:val="20"/>
                <w:szCs w:val="20"/>
              </w:rPr>
            </w:pPr>
            <w:r>
              <w:rPr>
                <w:sz w:val="20"/>
                <w:szCs w:val="20"/>
              </w:rPr>
              <w:t>11</w:t>
            </w:r>
          </w:p>
        </w:tc>
      </w:tr>
      <w:tr w:rsidR="009A6065" w:rsidRPr="003B3404" w:rsidTr="008B0B77">
        <w:tc>
          <w:tcPr>
            <w:tcW w:w="0" w:type="auto"/>
            <w:shd w:val="clear" w:color="auto" w:fill="auto"/>
            <w:vAlign w:val="center"/>
          </w:tcPr>
          <w:p w:rsidR="008260B6" w:rsidRPr="003B3404" w:rsidRDefault="009B6358" w:rsidP="008B0B77">
            <w:pPr>
              <w:rPr>
                <w:sz w:val="20"/>
                <w:szCs w:val="20"/>
              </w:rPr>
            </w:pPr>
            <w:r>
              <w:rPr>
                <w:sz w:val="20"/>
                <w:szCs w:val="20"/>
              </w:rPr>
              <w:t>5</w:t>
            </w:r>
          </w:p>
        </w:tc>
        <w:tc>
          <w:tcPr>
            <w:tcW w:w="0" w:type="auto"/>
            <w:shd w:val="clear" w:color="auto" w:fill="auto"/>
            <w:vAlign w:val="center"/>
          </w:tcPr>
          <w:p w:rsidR="008260B6" w:rsidRDefault="008260B6" w:rsidP="008B0B77">
            <w:pPr>
              <w:rPr>
                <w:sz w:val="20"/>
                <w:szCs w:val="20"/>
              </w:rPr>
            </w:pPr>
            <w:r>
              <w:rPr>
                <w:sz w:val="20"/>
                <w:szCs w:val="20"/>
              </w:rPr>
              <w:t>2014</w:t>
            </w:r>
          </w:p>
        </w:tc>
        <w:tc>
          <w:tcPr>
            <w:tcW w:w="0" w:type="auto"/>
            <w:shd w:val="clear" w:color="auto" w:fill="auto"/>
            <w:vAlign w:val="center"/>
          </w:tcPr>
          <w:p w:rsidR="008260B6" w:rsidRPr="00204A0C" w:rsidRDefault="008260B6" w:rsidP="008B0B77">
            <w:pPr>
              <w:rPr>
                <w:sz w:val="20"/>
                <w:szCs w:val="20"/>
              </w:rPr>
            </w:pPr>
            <w:r w:rsidRPr="00941CA3">
              <w:rPr>
                <w:sz w:val="20"/>
                <w:szCs w:val="20"/>
              </w:rPr>
              <w:t>Multicomponent nanoarchitectures for the design of optical sensing and diagnostic tools</w:t>
            </w:r>
            <w:r>
              <w:rPr>
                <w:sz w:val="20"/>
                <w:szCs w:val="20"/>
              </w:rPr>
              <w:t>.</w:t>
            </w:r>
          </w:p>
        </w:tc>
        <w:tc>
          <w:tcPr>
            <w:tcW w:w="0" w:type="auto"/>
            <w:shd w:val="clear" w:color="auto" w:fill="auto"/>
            <w:vAlign w:val="center"/>
          </w:tcPr>
          <w:p w:rsidR="008260B6" w:rsidRPr="00204A0C" w:rsidRDefault="002E2911" w:rsidP="008B0B77">
            <w:pPr>
              <w:spacing w:before="60" w:after="60"/>
              <w:rPr>
                <w:sz w:val="20"/>
                <w:szCs w:val="20"/>
              </w:rPr>
            </w:pPr>
            <w:r w:rsidRPr="00941CA3">
              <w:rPr>
                <w:sz w:val="20"/>
                <w:szCs w:val="20"/>
              </w:rPr>
              <w:t>RSC Advances</w:t>
            </w:r>
            <w:r>
              <w:rPr>
                <w:sz w:val="20"/>
                <w:szCs w:val="20"/>
              </w:rPr>
              <w:t xml:space="preserve">, </w:t>
            </w:r>
            <w:r w:rsidRPr="00941CA3">
              <w:rPr>
                <w:sz w:val="20"/>
                <w:szCs w:val="20"/>
              </w:rPr>
              <w:t>4, 916–942</w:t>
            </w:r>
            <w:r>
              <w:rPr>
                <w:sz w:val="20"/>
                <w:szCs w:val="20"/>
              </w:rPr>
              <w:t xml:space="preserve">. </w:t>
            </w:r>
            <w:r w:rsidRPr="00421175">
              <w:rPr>
                <w:sz w:val="20"/>
                <w:szCs w:val="20"/>
              </w:rPr>
              <w:t>ISSN: 2046-2069. IF=2.936</w:t>
            </w:r>
          </w:p>
        </w:tc>
        <w:tc>
          <w:tcPr>
            <w:tcW w:w="0" w:type="auto"/>
            <w:shd w:val="clear" w:color="auto" w:fill="auto"/>
            <w:vAlign w:val="center"/>
          </w:tcPr>
          <w:p w:rsidR="008260B6" w:rsidRPr="00204A0C" w:rsidRDefault="008260B6" w:rsidP="008B0B77">
            <w:pPr>
              <w:rPr>
                <w:sz w:val="20"/>
                <w:szCs w:val="20"/>
              </w:rPr>
            </w:pPr>
            <w:r>
              <w:rPr>
                <w:sz w:val="20"/>
                <w:szCs w:val="20"/>
              </w:rPr>
              <w:t>Two authors</w:t>
            </w:r>
          </w:p>
        </w:tc>
        <w:tc>
          <w:tcPr>
            <w:tcW w:w="0" w:type="auto"/>
            <w:shd w:val="clear" w:color="auto" w:fill="auto"/>
            <w:vAlign w:val="center"/>
          </w:tcPr>
          <w:p w:rsidR="008260B6" w:rsidRDefault="008260B6" w:rsidP="008B0B77">
            <w:pPr>
              <w:rPr>
                <w:sz w:val="20"/>
                <w:szCs w:val="20"/>
              </w:rPr>
            </w:pPr>
            <w:r>
              <w:rPr>
                <w:sz w:val="20"/>
                <w:szCs w:val="20"/>
              </w:rPr>
              <w:t>SCI</w:t>
            </w:r>
          </w:p>
        </w:tc>
        <w:tc>
          <w:tcPr>
            <w:tcW w:w="0" w:type="auto"/>
            <w:shd w:val="clear" w:color="auto" w:fill="auto"/>
            <w:vAlign w:val="center"/>
          </w:tcPr>
          <w:p w:rsidR="008260B6" w:rsidRPr="003B3404" w:rsidRDefault="00A54D36" w:rsidP="008B0B77">
            <w:pPr>
              <w:rPr>
                <w:sz w:val="20"/>
                <w:szCs w:val="20"/>
              </w:rPr>
            </w:pPr>
            <w:r>
              <w:rPr>
                <w:sz w:val="20"/>
                <w:szCs w:val="20"/>
              </w:rPr>
              <w:t>17</w:t>
            </w:r>
          </w:p>
        </w:tc>
      </w:tr>
      <w:tr w:rsidR="009A6065" w:rsidRPr="003B3404" w:rsidTr="008B0B77">
        <w:tc>
          <w:tcPr>
            <w:tcW w:w="0" w:type="auto"/>
            <w:shd w:val="clear" w:color="auto" w:fill="auto"/>
            <w:vAlign w:val="center"/>
          </w:tcPr>
          <w:p w:rsidR="008B0B77" w:rsidRDefault="008B0B77" w:rsidP="008B0B77">
            <w:pPr>
              <w:rPr>
                <w:sz w:val="20"/>
                <w:szCs w:val="20"/>
              </w:rPr>
            </w:pPr>
          </w:p>
          <w:p w:rsidR="008260B6" w:rsidRPr="003B3404" w:rsidRDefault="009B6358" w:rsidP="008B0B77">
            <w:pPr>
              <w:rPr>
                <w:sz w:val="20"/>
                <w:szCs w:val="20"/>
              </w:rPr>
            </w:pPr>
            <w:r>
              <w:rPr>
                <w:sz w:val="20"/>
                <w:szCs w:val="20"/>
              </w:rPr>
              <w:t>6</w:t>
            </w:r>
          </w:p>
        </w:tc>
        <w:tc>
          <w:tcPr>
            <w:tcW w:w="0" w:type="auto"/>
            <w:shd w:val="clear" w:color="auto" w:fill="auto"/>
            <w:vAlign w:val="center"/>
          </w:tcPr>
          <w:p w:rsidR="008B0B77" w:rsidRDefault="008B0B77" w:rsidP="008B0B77">
            <w:pPr>
              <w:rPr>
                <w:sz w:val="20"/>
                <w:szCs w:val="20"/>
              </w:rPr>
            </w:pPr>
          </w:p>
          <w:p w:rsidR="008260B6" w:rsidRDefault="00A54D36" w:rsidP="008B0B77">
            <w:pPr>
              <w:rPr>
                <w:sz w:val="20"/>
                <w:szCs w:val="20"/>
              </w:rPr>
            </w:pPr>
            <w:r>
              <w:rPr>
                <w:sz w:val="20"/>
                <w:szCs w:val="20"/>
              </w:rPr>
              <w:t>2015</w:t>
            </w:r>
          </w:p>
        </w:tc>
        <w:tc>
          <w:tcPr>
            <w:tcW w:w="0" w:type="auto"/>
            <w:shd w:val="clear" w:color="auto" w:fill="auto"/>
            <w:vAlign w:val="center"/>
          </w:tcPr>
          <w:p w:rsidR="008260B6" w:rsidRPr="00204A0C" w:rsidRDefault="00A62346" w:rsidP="008B0B77">
            <w:pPr>
              <w:shd w:val="clear" w:color="auto" w:fill="FFFFFF"/>
              <w:spacing w:before="100" w:beforeAutospacing="1" w:after="100" w:afterAutospacing="1"/>
              <w:outlineLvl w:val="1"/>
              <w:rPr>
                <w:sz w:val="20"/>
                <w:szCs w:val="20"/>
              </w:rPr>
            </w:pPr>
            <w:hyperlink r:id="rId31" w:history="1">
              <w:r w:rsidR="00A54D36" w:rsidRPr="00A54D36">
                <w:rPr>
                  <w:sz w:val="20"/>
                  <w:szCs w:val="20"/>
                </w:rPr>
                <w:t>Shape and size controlled synthesis of Au nanorods: H</w:t>
              </w:r>
              <w:r w:rsidR="00A54D36" w:rsidRPr="00A54D36">
                <w:rPr>
                  <w:sz w:val="20"/>
                  <w:szCs w:val="20"/>
                  <w:vertAlign w:val="subscript"/>
                </w:rPr>
                <w:t>2</w:t>
              </w:r>
              <w:r w:rsidR="00A54D36" w:rsidRPr="00A54D36">
                <w:rPr>
                  <w:sz w:val="20"/>
                  <w:szCs w:val="20"/>
                </w:rPr>
                <w:t>S gas-sensing characterizations and antibacterial application</w:t>
              </w:r>
            </w:hyperlink>
          </w:p>
        </w:tc>
        <w:tc>
          <w:tcPr>
            <w:tcW w:w="0" w:type="auto"/>
            <w:shd w:val="clear" w:color="auto" w:fill="auto"/>
            <w:vAlign w:val="center"/>
          </w:tcPr>
          <w:p w:rsidR="008B0B77" w:rsidRDefault="008B0B77" w:rsidP="008B0B77">
            <w:pPr>
              <w:spacing w:before="60" w:after="60"/>
              <w:rPr>
                <w:sz w:val="20"/>
                <w:szCs w:val="20"/>
              </w:rPr>
            </w:pPr>
          </w:p>
          <w:p w:rsidR="008260B6" w:rsidRPr="00204A0C" w:rsidRDefault="00692B99" w:rsidP="008B0B77">
            <w:pPr>
              <w:spacing w:before="60" w:after="60"/>
              <w:rPr>
                <w:sz w:val="20"/>
                <w:szCs w:val="20"/>
              </w:rPr>
            </w:pPr>
            <w:r>
              <w:rPr>
                <w:sz w:val="20"/>
                <w:szCs w:val="20"/>
              </w:rPr>
              <w:t xml:space="preserve">Journal of Alloys and Compounds. </w:t>
            </w:r>
            <w:r w:rsidRPr="00421175">
              <w:rPr>
                <w:sz w:val="20"/>
                <w:szCs w:val="20"/>
              </w:rPr>
              <w:t>ISSN: 0925-8388. IF=3.315</w:t>
            </w:r>
          </w:p>
        </w:tc>
        <w:tc>
          <w:tcPr>
            <w:tcW w:w="0" w:type="auto"/>
            <w:shd w:val="clear" w:color="auto" w:fill="auto"/>
            <w:vAlign w:val="center"/>
          </w:tcPr>
          <w:p w:rsidR="008B0B77" w:rsidRDefault="008B0B77" w:rsidP="008B0B77">
            <w:pPr>
              <w:rPr>
                <w:sz w:val="20"/>
                <w:szCs w:val="20"/>
              </w:rPr>
            </w:pPr>
          </w:p>
          <w:p w:rsidR="008260B6" w:rsidRPr="00204A0C" w:rsidRDefault="00A54D36" w:rsidP="008B0B77">
            <w:pPr>
              <w:rPr>
                <w:sz w:val="20"/>
                <w:szCs w:val="20"/>
              </w:rPr>
            </w:pPr>
            <w:r w:rsidRPr="00204A0C">
              <w:rPr>
                <w:sz w:val="20"/>
                <w:szCs w:val="20"/>
              </w:rPr>
              <w:t>coauthors</w:t>
            </w:r>
          </w:p>
        </w:tc>
        <w:tc>
          <w:tcPr>
            <w:tcW w:w="0" w:type="auto"/>
            <w:shd w:val="clear" w:color="auto" w:fill="auto"/>
            <w:vAlign w:val="center"/>
          </w:tcPr>
          <w:p w:rsidR="008B0B77" w:rsidRDefault="008B0B77" w:rsidP="008B0B77">
            <w:pPr>
              <w:rPr>
                <w:sz w:val="20"/>
                <w:szCs w:val="20"/>
              </w:rPr>
            </w:pPr>
          </w:p>
          <w:p w:rsidR="008260B6" w:rsidRDefault="00A54D36" w:rsidP="008B0B77">
            <w:pPr>
              <w:rPr>
                <w:sz w:val="20"/>
                <w:szCs w:val="20"/>
              </w:rPr>
            </w:pPr>
            <w:r>
              <w:rPr>
                <w:sz w:val="20"/>
                <w:szCs w:val="20"/>
              </w:rPr>
              <w:t>SCI</w:t>
            </w:r>
          </w:p>
        </w:tc>
        <w:tc>
          <w:tcPr>
            <w:tcW w:w="0" w:type="auto"/>
            <w:shd w:val="clear" w:color="auto" w:fill="auto"/>
            <w:vAlign w:val="center"/>
          </w:tcPr>
          <w:p w:rsidR="008B0B77" w:rsidRDefault="008B0B77" w:rsidP="008B0B77">
            <w:pPr>
              <w:rPr>
                <w:sz w:val="20"/>
                <w:szCs w:val="20"/>
              </w:rPr>
            </w:pPr>
          </w:p>
          <w:p w:rsidR="008260B6" w:rsidRPr="003B3404" w:rsidRDefault="00A54D36" w:rsidP="008B0B77">
            <w:pPr>
              <w:rPr>
                <w:sz w:val="20"/>
                <w:szCs w:val="20"/>
              </w:rPr>
            </w:pPr>
            <w:r>
              <w:rPr>
                <w:sz w:val="20"/>
                <w:szCs w:val="20"/>
              </w:rPr>
              <w:t>12</w:t>
            </w:r>
          </w:p>
        </w:tc>
      </w:tr>
      <w:tr w:rsidR="00CC1488" w:rsidRPr="003B3404" w:rsidTr="008B0B77">
        <w:tc>
          <w:tcPr>
            <w:tcW w:w="0" w:type="auto"/>
            <w:shd w:val="clear" w:color="auto" w:fill="auto"/>
            <w:vAlign w:val="center"/>
          </w:tcPr>
          <w:p w:rsidR="00CC1488" w:rsidRPr="003B3404" w:rsidRDefault="009B6358" w:rsidP="008B0B77">
            <w:pPr>
              <w:rPr>
                <w:sz w:val="20"/>
                <w:szCs w:val="20"/>
              </w:rPr>
            </w:pPr>
            <w:r>
              <w:rPr>
                <w:sz w:val="20"/>
                <w:szCs w:val="20"/>
              </w:rPr>
              <w:t>7</w:t>
            </w:r>
          </w:p>
        </w:tc>
        <w:tc>
          <w:tcPr>
            <w:tcW w:w="0" w:type="auto"/>
            <w:shd w:val="clear" w:color="auto" w:fill="auto"/>
            <w:vAlign w:val="center"/>
          </w:tcPr>
          <w:p w:rsidR="00CC1488" w:rsidRDefault="00CC1488" w:rsidP="008B0B77">
            <w:pPr>
              <w:rPr>
                <w:sz w:val="20"/>
                <w:szCs w:val="20"/>
              </w:rPr>
            </w:pPr>
            <w:r>
              <w:rPr>
                <w:sz w:val="20"/>
                <w:szCs w:val="20"/>
              </w:rPr>
              <w:t>2015</w:t>
            </w:r>
          </w:p>
        </w:tc>
        <w:tc>
          <w:tcPr>
            <w:tcW w:w="0" w:type="auto"/>
            <w:shd w:val="clear" w:color="auto" w:fill="auto"/>
            <w:vAlign w:val="center"/>
          </w:tcPr>
          <w:p w:rsidR="00CC1488" w:rsidRPr="00CC1488" w:rsidRDefault="00A62346" w:rsidP="008B0B77">
            <w:pPr>
              <w:pStyle w:val="Heading2"/>
              <w:shd w:val="clear" w:color="auto" w:fill="FFFFFF"/>
              <w:rPr>
                <w:b w:val="0"/>
                <w:bCs w:val="0"/>
                <w:sz w:val="20"/>
                <w:szCs w:val="20"/>
              </w:rPr>
            </w:pPr>
            <w:hyperlink r:id="rId32" w:history="1">
              <w:r w:rsidR="00CC1488" w:rsidRPr="009A6065">
                <w:rPr>
                  <w:b w:val="0"/>
                  <w:bCs w:val="0"/>
                  <w:sz w:val="20"/>
                  <w:szCs w:val="20"/>
                </w:rPr>
                <w:t>Facile synthesis of α-Fe</w:t>
              </w:r>
              <w:r w:rsidR="00CC1488" w:rsidRPr="009A6065">
                <w:rPr>
                  <w:b w:val="0"/>
                  <w:bCs w:val="0"/>
                  <w:sz w:val="20"/>
                  <w:szCs w:val="20"/>
                  <w:vertAlign w:val="subscript"/>
                </w:rPr>
                <w:t>2</w:t>
              </w:r>
              <w:r w:rsidR="00CC1488" w:rsidRPr="009A6065">
                <w:rPr>
                  <w:b w:val="0"/>
                  <w:bCs w:val="0"/>
                  <w:sz w:val="20"/>
                  <w:szCs w:val="20"/>
                </w:rPr>
                <w:t>O</w:t>
              </w:r>
              <w:r w:rsidR="00CC1488" w:rsidRPr="009A6065">
                <w:rPr>
                  <w:b w:val="0"/>
                  <w:bCs w:val="0"/>
                  <w:sz w:val="20"/>
                  <w:szCs w:val="20"/>
                  <w:vertAlign w:val="subscript"/>
                </w:rPr>
                <w:t>3</w:t>
              </w:r>
              <w:r w:rsidR="00CC1488">
                <w:rPr>
                  <w:b w:val="0"/>
                  <w:bCs w:val="0"/>
                  <w:sz w:val="20"/>
                  <w:szCs w:val="20"/>
                </w:rPr>
                <w:t xml:space="preserve"> </w:t>
              </w:r>
              <w:r w:rsidR="00CC1488" w:rsidRPr="009A6065">
                <w:rPr>
                  <w:b w:val="0"/>
                  <w:bCs w:val="0"/>
                  <w:sz w:val="20"/>
                  <w:szCs w:val="20"/>
                </w:rPr>
                <w:t>nanoparticles for high-performance CO gas sensor</w:t>
              </w:r>
            </w:hyperlink>
          </w:p>
        </w:tc>
        <w:tc>
          <w:tcPr>
            <w:tcW w:w="0" w:type="auto"/>
            <w:shd w:val="clear" w:color="auto" w:fill="auto"/>
            <w:vAlign w:val="center"/>
          </w:tcPr>
          <w:p w:rsidR="00CC1488" w:rsidRPr="00204A0C" w:rsidRDefault="00692B99" w:rsidP="008B0B77">
            <w:pPr>
              <w:spacing w:before="60" w:after="60"/>
              <w:rPr>
                <w:sz w:val="20"/>
                <w:szCs w:val="20"/>
              </w:rPr>
            </w:pPr>
            <w:r>
              <w:rPr>
                <w:sz w:val="20"/>
                <w:szCs w:val="20"/>
              </w:rPr>
              <w:t xml:space="preserve">Materials Research Bulletin. </w:t>
            </w:r>
            <w:r w:rsidRPr="00421175">
              <w:rPr>
                <w:sz w:val="20"/>
                <w:szCs w:val="20"/>
              </w:rPr>
              <w:t>ISSN‎: ‎0025-5408. IF=2.47</w:t>
            </w:r>
          </w:p>
        </w:tc>
        <w:tc>
          <w:tcPr>
            <w:tcW w:w="0" w:type="auto"/>
            <w:shd w:val="clear" w:color="auto" w:fill="auto"/>
            <w:vAlign w:val="center"/>
          </w:tcPr>
          <w:p w:rsidR="00CC1488" w:rsidRPr="00204A0C" w:rsidRDefault="002D77C7" w:rsidP="008B0B77">
            <w:pPr>
              <w:rPr>
                <w:sz w:val="20"/>
                <w:szCs w:val="20"/>
              </w:rPr>
            </w:pPr>
            <w:r w:rsidRPr="00204A0C">
              <w:rPr>
                <w:sz w:val="20"/>
                <w:szCs w:val="20"/>
              </w:rPr>
              <w:t>Coauthors</w:t>
            </w:r>
          </w:p>
        </w:tc>
        <w:tc>
          <w:tcPr>
            <w:tcW w:w="0" w:type="auto"/>
            <w:shd w:val="clear" w:color="auto" w:fill="auto"/>
            <w:vAlign w:val="center"/>
          </w:tcPr>
          <w:p w:rsidR="00CC1488" w:rsidRDefault="00CC1488" w:rsidP="008B0B77">
            <w:pPr>
              <w:rPr>
                <w:sz w:val="20"/>
                <w:szCs w:val="20"/>
              </w:rPr>
            </w:pPr>
            <w:r>
              <w:rPr>
                <w:sz w:val="20"/>
                <w:szCs w:val="20"/>
              </w:rPr>
              <w:t>SCI</w:t>
            </w:r>
          </w:p>
        </w:tc>
        <w:tc>
          <w:tcPr>
            <w:tcW w:w="0" w:type="auto"/>
            <w:shd w:val="clear" w:color="auto" w:fill="auto"/>
            <w:vAlign w:val="center"/>
          </w:tcPr>
          <w:p w:rsidR="00CC1488" w:rsidRPr="003B3404" w:rsidRDefault="00CC1488" w:rsidP="008B0B77">
            <w:pPr>
              <w:rPr>
                <w:sz w:val="20"/>
                <w:szCs w:val="20"/>
              </w:rPr>
            </w:pPr>
            <w:r>
              <w:rPr>
                <w:sz w:val="20"/>
                <w:szCs w:val="20"/>
              </w:rPr>
              <w:t>38</w:t>
            </w:r>
          </w:p>
        </w:tc>
      </w:tr>
      <w:tr w:rsidR="008B0B77" w:rsidRPr="003B3404" w:rsidTr="008B0B77">
        <w:tc>
          <w:tcPr>
            <w:tcW w:w="0" w:type="auto"/>
            <w:shd w:val="clear" w:color="auto" w:fill="auto"/>
            <w:vAlign w:val="center"/>
          </w:tcPr>
          <w:p w:rsidR="008B0B77" w:rsidRDefault="008B0B77" w:rsidP="008B0B77">
            <w:pPr>
              <w:rPr>
                <w:sz w:val="20"/>
                <w:szCs w:val="20"/>
              </w:rPr>
            </w:pPr>
            <w:r>
              <w:rPr>
                <w:sz w:val="20"/>
                <w:szCs w:val="20"/>
              </w:rPr>
              <w:t>8</w:t>
            </w:r>
          </w:p>
        </w:tc>
        <w:tc>
          <w:tcPr>
            <w:tcW w:w="0" w:type="auto"/>
            <w:shd w:val="clear" w:color="auto" w:fill="auto"/>
            <w:vAlign w:val="center"/>
          </w:tcPr>
          <w:p w:rsidR="008B0B77" w:rsidRDefault="008B0B77" w:rsidP="008B0B77">
            <w:pPr>
              <w:rPr>
                <w:sz w:val="20"/>
                <w:szCs w:val="20"/>
              </w:rPr>
            </w:pPr>
            <w:r>
              <w:rPr>
                <w:sz w:val="20"/>
                <w:szCs w:val="20"/>
              </w:rPr>
              <w:t>2017</w:t>
            </w:r>
          </w:p>
        </w:tc>
        <w:tc>
          <w:tcPr>
            <w:tcW w:w="0" w:type="auto"/>
            <w:shd w:val="clear" w:color="auto" w:fill="auto"/>
            <w:vAlign w:val="center"/>
          </w:tcPr>
          <w:p w:rsidR="008B0B77" w:rsidRPr="00392076" w:rsidRDefault="00A62346" w:rsidP="008B0B77">
            <w:pPr>
              <w:pStyle w:val="Heading2"/>
              <w:shd w:val="clear" w:color="auto" w:fill="FFFFFF"/>
              <w:rPr>
                <w:b w:val="0"/>
                <w:bCs w:val="0"/>
                <w:sz w:val="20"/>
                <w:szCs w:val="20"/>
              </w:rPr>
            </w:pPr>
            <w:hyperlink r:id="rId33" w:history="1">
              <w:r w:rsidR="008B0B77" w:rsidRPr="00392076">
                <w:rPr>
                  <w:b w:val="0"/>
                  <w:bCs w:val="0"/>
                  <w:sz w:val="20"/>
                  <w:szCs w:val="20"/>
                </w:rPr>
                <w:t>A novel approach for synthesis of hierarchical mesoporous Nd</w:t>
              </w:r>
              <w:r w:rsidR="008B0B77" w:rsidRPr="00392076">
                <w:rPr>
                  <w:b w:val="0"/>
                  <w:bCs w:val="0"/>
                  <w:sz w:val="20"/>
                  <w:szCs w:val="20"/>
                  <w:vertAlign w:val="subscript"/>
                </w:rPr>
                <w:t>2</w:t>
              </w:r>
              <w:r w:rsidR="008B0B77" w:rsidRPr="00392076">
                <w:rPr>
                  <w:b w:val="0"/>
                  <w:bCs w:val="0"/>
                  <w:sz w:val="20"/>
                  <w:szCs w:val="20"/>
                </w:rPr>
                <w:t>O</w:t>
              </w:r>
              <w:r w:rsidR="008B0B77" w:rsidRPr="00392076">
                <w:rPr>
                  <w:b w:val="0"/>
                  <w:bCs w:val="0"/>
                  <w:sz w:val="20"/>
                  <w:szCs w:val="20"/>
                  <w:vertAlign w:val="subscript"/>
                </w:rPr>
                <w:t>3</w:t>
              </w:r>
              <w:r w:rsidR="008B0B77">
                <w:rPr>
                  <w:b w:val="0"/>
                  <w:bCs w:val="0"/>
                  <w:sz w:val="20"/>
                  <w:szCs w:val="20"/>
                </w:rPr>
                <w:t xml:space="preserve"> </w:t>
              </w:r>
              <w:r w:rsidR="008B0B77" w:rsidRPr="00392076">
                <w:rPr>
                  <w:b w:val="0"/>
                  <w:bCs w:val="0"/>
                  <w:sz w:val="20"/>
                  <w:szCs w:val="20"/>
                </w:rPr>
                <w:t>nanomaterials</w:t>
              </w:r>
            </w:hyperlink>
          </w:p>
        </w:tc>
        <w:tc>
          <w:tcPr>
            <w:tcW w:w="0" w:type="auto"/>
            <w:shd w:val="clear" w:color="auto" w:fill="auto"/>
            <w:vAlign w:val="center"/>
          </w:tcPr>
          <w:p w:rsidR="008B0B77" w:rsidRPr="00392076" w:rsidRDefault="008B0B77" w:rsidP="008B0B77">
            <w:pPr>
              <w:spacing w:before="60" w:after="60"/>
              <w:rPr>
                <w:sz w:val="20"/>
                <w:szCs w:val="20"/>
              </w:rPr>
            </w:pPr>
            <w:r w:rsidRPr="00392076">
              <w:rPr>
                <w:sz w:val="20"/>
                <w:szCs w:val="20"/>
              </w:rPr>
              <w:t>Journal of Rare Earths</w:t>
            </w:r>
            <w:r>
              <w:rPr>
                <w:sz w:val="20"/>
                <w:szCs w:val="20"/>
              </w:rPr>
              <w:t xml:space="preserve">, </w:t>
            </w:r>
            <w:r w:rsidRPr="00392076">
              <w:rPr>
                <w:sz w:val="20"/>
                <w:szCs w:val="20"/>
              </w:rPr>
              <w:t>35(7)</w:t>
            </w:r>
            <w:r>
              <w:rPr>
                <w:sz w:val="20"/>
                <w:szCs w:val="20"/>
              </w:rPr>
              <w:t>. ISSN:</w:t>
            </w:r>
            <w:r w:rsidRPr="0038749B">
              <w:rPr>
                <w:sz w:val="20"/>
                <w:szCs w:val="20"/>
              </w:rPr>
              <w:t xml:space="preserve"> 1002-0721</w:t>
            </w:r>
            <w:r>
              <w:rPr>
                <w:sz w:val="20"/>
                <w:szCs w:val="20"/>
              </w:rPr>
              <w:t>. IF=2.524</w:t>
            </w:r>
          </w:p>
        </w:tc>
        <w:tc>
          <w:tcPr>
            <w:tcW w:w="0" w:type="auto"/>
            <w:shd w:val="clear" w:color="auto" w:fill="auto"/>
            <w:vAlign w:val="center"/>
          </w:tcPr>
          <w:p w:rsidR="008B0B77" w:rsidRPr="00204A0C" w:rsidRDefault="008B0B77" w:rsidP="008B0B77">
            <w:pPr>
              <w:rPr>
                <w:sz w:val="20"/>
                <w:szCs w:val="20"/>
              </w:rPr>
            </w:pPr>
            <w:r w:rsidRPr="00204A0C">
              <w:rPr>
                <w:sz w:val="20"/>
                <w:szCs w:val="20"/>
              </w:rPr>
              <w:t>Coauthors</w:t>
            </w:r>
          </w:p>
        </w:tc>
        <w:tc>
          <w:tcPr>
            <w:tcW w:w="0" w:type="auto"/>
            <w:shd w:val="clear" w:color="auto" w:fill="auto"/>
            <w:vAlign w:val="center"/>
          </w:tcPr>
          <w:p w:rsidR="008B0B77" w:rsidRDefault="008B0B77" w:rsidP="008B0B77">
            <w:pPr>
              <w:rPr>
                <w:sz w:val="20"/>
                <w:szCs w:val="20"/>
              </w:rPr>
            </w:pPr>
            <w:r>
              <w:rPr>
                <w:sz w:val="20"/>
                <w:szCs w:val="20"/>
              </w:rPr>
              <w:t>SCI</w:t>
            </w:r>
          </w:p>
        </w:tc>
        <w:tc>
          <w:tcPr>
            <w:tcW w:w="0" w:type="auto"/>
            <w:shd w:val="clear" w:color="auto" w:fill="auto"/>
            <w:vAlign w:val="center"/>
          </w:tcPr>
          <w:p w:rsidR="008B0B77" w:rsidRDefault="008B0B77" w:rsidP="008B0B77">
            <w:pPr>
              <w:rPr>
                <w:sz w:val="20"/>
                <w:szCs w:val="20"/>
              </w:rPr>
            </w:pPr>
            <w:r>
              <w:rPr>
                <w:sz w:val="20"/>
                <w:szCs w:val="20"/>
              </w:rPr>
              <w:t>4</w:t>
            </w:r>
          </w:p>
        </w:tc>
      </w:tr>
      <w:tr w:rsidR="008B0B77" w:rsidRPr="003B3404" w:rsidTr="008B0B77">
        <w:tc>
          <w:tcPr>
            <w:tcW w:w="0" w:type="auto"/>
            <w:shd w:val="clear" w:color="auto" w:fill="auto"/>
            <w:vAlign w:val="center"/>
          </w:tcPr>
          <w:p w:rsidR="008B0B77" w:rsidRDefault="008B0B77" w:rsidP="008B0B77">
            <w:pPr>
              <w:rPr>
                <w:sz w:val="20"/>
                <w:szCs w:val="20"/>
              </w:rPr>
            </w:pPr>
            <w:r>
              <w:rPr>
                <w:sz w:val="20"/>
                <w:szCs w:val="20"/>
              </w:rPr>
              <w:t>9</w:t>
            </w:r>
          </w:p>
        </w:tc>
        <w:tc>
          <w:tcPr>
            <w:tcW w:w="0" w:type="auto"/>
            <w:shd w:val="clear" w:color="auto" w:fill="auto"/>
            <w:vAlign w:val="center"/>
          </w:tcPr>
          <w:p w:rsidR="008B0B77" w:rsidRDefault="008B0B77" w:rsidP="008B0B77">
            <w:pPr>
              <w:rPr>
                <w:sz w:val="20"/>
                <w:szCs w:val="20"/>
              </w:rPr>
            </w:pPr>
            <w:r>
              <w:rPr>
                <w:sz w:val="20"/>
                <w:szCs w:val="20"/>
              </w:rPr>
              <w:t>2018</w:t>
            </w:r>
          </w:p>
        </w:tc>
        <w:tc>
          <w:tcPr>
            <w:tcW w:w="0" w:type="auto"/>
            <w:shd w:val="clear" w:color="auto" w:fill="auto"/>
            <w:vAlign w:val="center"/>
          </w:tcPr>
          <w:p w:rsidR="008B0B77" w:rsidRPr="00CC1488" w:rsidRDefault="00A62346" w:rsidP="008B0B77">
            <w:pPr>
              <w:pStyle w:val="Heading2"/>
              <w:shd w:val="clear" w:color="auto" w:fill="FFFFFF"/>
              <w:rPr>
                <w:b w:val="0"/>
                <w:bCs w:val="0"/>
                <w:sz w:val="20"/>
                <w:szCs w:val="20"/>
              </w:rPr>
            </w:pPr>
            <w:hyperlink r:id="rId34" w:history="1">
              <w:r w:rsidR="008B0B77" w:rsidRPr="009A6065">
                <w:rPr>
                  <w:b w:val="0"/>
                  <w:bCs w:val="0"/>
                  <w:sz w:val="20"/>
                  <w:szCs w:val="20"/>
                </w:rPr>
                <w:t>Simple post-synthesis of mesoporous p-type Co</w:t>
              </w:r>
              <w:r w:rsidR="008B0B77" w:rsidRPr="009A6065">
                <w:rPr>
                  <w:b w:val="0"/>
                  <w:bCs w:val="0"/>
                  <w:sz w:val="20"/>
                  <w:szCs w:val="20"/>
                  <w:vertAlign w:val="subscript"/>
                </w:rPr>
                <w:t>3</w:t>
              </w:r>
              <w:r w:rsidR="008B0B77" w:rsidRPr="009A6065">
                <w:rPr>
                  <w:b w:val="0"/>
                  <w:bCs w:val="0"/>
                  <w:sz w:val="20"/>
                  <w:szCs w:val="20"/>
                </w:rPr>
                <w:t>O</w:t>
              </w:r>
              <w:r w:rsidR="008B0B77" w:rsidRPr="009A6065">
                <w:rPr>
                  <w:b w:val="0"/>
                  <w:bCs w:val="0"/>
                  <w:sz w:val="20"/>
                  <w:szCs w:val="20"/>
                  <w:vertAlign w:val="subscript"/>
                </w:rPr>
                <w:t>4</w:t>
              </w:r>
              <w:r w:rsidR="008B0B77">
                <w:rPr>
                  <w:b w:val="0"/>
                  <w:bCs w:val="0"/>
                  <w:sz w:val="20"/>
                  <w:szCs w:val="20"/>
                </w:rPr>
                <w:t xml:space="preserve"> </w:t>
              </w:r>
              <w:r w:rsidR="008B0B77" w:rsidRPr="009A6065">
                <w:rPr>
                  <w:b w:val="0"/>
                  <w:bCs w:val="0"/>
                  <w:sz w:val="20"/>
                  <w:szCs w:val="20"/>
                </w:rPr>
                <w:t>nanochains for enhanced H</w:t>
              </w:r>
              <w:r w:rsidR="008B0B77" w:rsidRPr="009A6065">
                <w:rPr>
                  <w:b w:val="0"/>
                  <w:bCs w:val="0"/>
                  <w:sz w:val="20"/>
                  <w:szCs w:val="20"/>
                  <w:vertAlign w:val="subscript"/>
                </w:rPr>
                <w:t>2</w:t>
              </w:r>
              <w:r w:rsidR="008B0B77" w:rsidRPr="009A6065">
                <w:rPr>
                  <w:b w:val="0"/>
                  <w:bCs w:val="0"/>
                  <w:sz w:val="20"/>
                  <w:szCs w:val="20"/>
                </w:rPr>
                <w:t>S gas sensing performance</w:t>
              </w:r>
            </w:hyperlink>
          </w:p>
        </w:tc>
        <w:tc>
          <w:tcPr>
            <w:tcW w:w="0" w:type="auto"/>
            <w:shd w:val="clear" w:color="auto" w:fill="auto"/>
            <w:vAlign w:val="center"/>
          </w:tcPr>
          <w:p w:rsidR="008B0B77" w:rsidRPr="00204A0C" w:rsidRDefault="009838F8" w:rsidP="008B0B77">
            <w:pPr>
              <w:spacing w:before="60" w:after="60"/>
              <w:rPr>
                <w:sz w:val="20"/>
                <w:szCs w:val="20"/>
              </w:rPr>
            </w:pPr>
            <w:r w:rsidRPr="00300358">
              <w:rPr>
                <w:sz w:val="20"/>
                <w:szCs w:val="20"/>
              </w:rPr>
              <w:t xml:space="preserve">Sensors and Actuators, B: Chemical </w:t>
            </w:r>
            <w:r>
              <w:rPr>
                <w:sz w:val="20"/>
                <w:szCs w:val="20"/>
              </w:rPr>
              <w:t xml:space="preserve">. </w:t>
            </w:r>
            <w:r w:rsidRPr="004C2326">
              <w:rPr>
                <w:sz w:val="20"/>
                <w:szCs w:val="20"/>
              </w:rPr>
              <w:t>ISSN: 0925-4005</w:t>
            </w:r>
            <w:r>
              <w:rPr>
                <w:sz w:val="20"/>
                <w:szCs w:val="20"/>
              </w:rPr>
              <w:t>. IF=5.667</w:t>
            </w:r>
          </w:p>
        </w:tc>
        <w:tc>
          <w:tcPr>
            <w:tcW w:w="0" w:type="auto"/>
            <w:shd w:val="clear" w:color="auto" w:fill="auto"/>
            <w:vAlign w:val="center"/>
          </w:tcPr>
          <w:p w:rsidR="008B0B77" w:rsidRPr="00204A0C" w:rsidRDefault="008B0B77" w:rsidP="008B0B77">
            <w:pPr>
              <w:rPr>
                <w:sz w:val="20"/>
                <w:szCs w:val="20"/>
              </w:rPr>
            </w:pPr>
            <w:r w:rsidRPr="00204A0C">
              <w:rPr>
                <w:sz w:val="20"/>
                <w:szCs w:val="20"/>
              </w:rPr>
              <w:t>Coauthors</w:t>
            </w:r>
          </w:p>
        </w:tc>
        <w:tc>
          <w:tcPr>
            <w:tcW w:w="0" w:type="auto"/>
            <w:shd w:val="clear" w:color="auto" w:fill="auto"/>
            <w:vAlign w:val="center"/>
          </w:tcPr>
          <w:p w:rsidR="008B0B77" w:rsidRDefault="008B0B77" w:rsidP="008B0B77">
            <w:pPr>
              <w:rPr>
                <w:sz w:val="20"/>
                <w:szCs w:val="20"/>
              </w:rPr>
            </w:pPr>
            <w:r>
              <w:rPr>
                <w:sz w:val="20"/>
                <w:szCs w:val="20"/>
              </w:rPr>
              <w:t>SCI</w:t>
            </w:r>
          </w:p>
        </w:tc>
        <w:tc>
          <w:tcPr>
            <w:tcW w:w="0" w:type="auto"/>
            <w:shd w:val="clear" w:color="auto" w:fill="auto"/>
            <w:vAlign w:val="center"/>
          </w:tcPr>
          <w:p w:rsidR="008B0B77" w:rsidRPr="003B3404" w:rsidRDefault="008B0B77" w:rsidP="008B0B77">
            <w:pPr>
              <w:rPr>
                <w:sz w:val="20"/>
                <w:szCs w:val="20"/>
              </w:rPr>
            </w:pPr>
            <w:r>
              <w:rPr>
                <w:sz w:val="20"/>
                <w:szCs w:val="20"/>
              </w:rPr>
              <w:t>8</w:t>
            </w:r>
          </w:p>
        </w:tc>
      </w:tr>
      <w:tr w:rsidR="008B0B77" w:rsidRPr="003B3404" w:rsidTr="008B0B77">
        <w:tc>
          <w:tcPr>
            <w:tcW w:w="0" w:type="auto"/>
            <w:shd w:val="clear" w:color="auto" w:fill="auto"/>
            <w:vAlign w:val="center"/>
          </w:tcPr>
          <w:p w:rsidR="008B0B77" w:rsidRDefault="008B0B77" w:rsidP="008B0B77">
            <w:pPr>
              <w:rPr>
                <w:sz w:val="20"/>
                <w:szCs w:val="20"/>
              </w:rPr>
            </w:pPr>
            <w:r>
              <w:rPr>
                <w:sz w:val="20"/>
                <w:szCs w:val="20"/>
              </w:rPr>
              <w:t>10</w:t>
            </w:r>
          </w:p>
        </w:tc>
        <w:tc>
          <w:tcPr>
            <w:tcW w:w="0" w:type="auto"/>
            <w:shd w:val="clear" w:color="auto" w:fill="auto"/>
            <w:vAlign w:val="center"/>
          </w:tcPr>
          <w:p w:rsidR="008B0B77" w:rsidRDefault="008B0B77" w:rsidP="008B0B77">
            <w:pPr>
              <w:rPr>
                <w:sz w:val="20"/>
                <w:szCs w:val="20"/>
              </w:rPr>
            </w:pPr>
            <w:r>
              <w:rPr>
                <w:sz w:val="20"/>
                <w:szCs w:val="20"/>
              </w:rPr>
              <w:t>2019</w:t>
            </w:r>
          </w:p>
        </w:tc>
        <w:tc>
          <w:tcPr>
            <w:tcW w:w="0" w:type="auto"/>
            <w:shd w:val="clear" w:color="auto" w:fill="auto"/>
            <w:vAlign w:val="center"/>
          </w:tcPr>
          <w:p w:rsidR="008B0B77" w:rsidRPr="00CC1488" w:rsidRDefault="00A62346" w:rsidP="008B0B77">
            <w:pPr>
              <w:pStyle w:val="Heading2"/>
              <w:shd w:val="clear" w:color="auto" w:fill="FFFFFF"/>
              <w:rPr>
                <w:b w:val="0"/>
                <w:bCs w:val="0"/>
                <w:sz w:val="20"/>
                <w:szCs w:val="20"/>
              </w:rPr>
            </w:pPr>
            <w:hyperlink r:id="rId35" w:history="1">
              <w:r w:rsidR="008B0B77" w:rsidRPr="009A6065">
                <w:rPr>
                  <w:b w:val="0"/>
                  <w:bCs w:val="0"/>
                  <w:sz w:val="20"/>
                  <w:szCs w:val="20"/>
                </w:rPr>
                <w:t>Functional Nanostructured Oligochitosan–Silica/ Carboxymethyl Cellulose Hybrid Materials: Synthesis and Investigation of Their Antifungal Abilities</w:t>
              </w:r>
            </w:hyperlink>
          </w:p>
        </w:tc>
        <w:tc>
          <w:tcPr>
            <w:tcW w:w="0" w:type="auto"/>
            <w:shd w:val="clear" w:color="auto" w:fill="auto"/>
            <w:vAlign w:val="center"/>
          </w:tcPr>
          <w:p w:rsidR="008B0B77" w:rsidRPr="00204A0C" w:rsidRDefault="008B0B77" w:rsidP="008B0B77">
            <w:pPr>
              <w:spacing w:before="60" w:after="60"/>
              <w:rPr>
                <w:sz w:val="20"/>
                <w:szCs w:val="20"/>
              </w:rPr>
            </w:pPr>
            <w:r w:rsidRPr="00690DCB">
              <w:rPr>
                <w:sz w:val="20"/>
                <w:szCs w:val="20"/>
              </w:rPr>
              <w:t>Polymers 2019, Volume 11, Issue 4, 628</w:t>
            </w:r>
            <w:r>
              <w:rPr>
                <w:sz w:val="20"/>
                <w:szCs w:val="20"/>
              </w:rPr>
              <w:t>. IF =2.935</w:t>
            </w:r>
          </w:p>
        </w:tc>
        <w:tc>
          <w:tcPr>
            <w:tcW w:w="0" w:type="auto"/>
            <w:shd w:val="clear" w:color="auto" w:fill="auto"/>
            <w:vAlign w:val="center"/>
          </w:tcPr>
          <w:p w:rsidR="008B0B77" w:rsidRPr="00204A0C" w:rsidRDefault="008B0B77" w:rsidP="008B0B77">
            <w:pPr>
              <w:rPr>
                <w:sz w:val="20"/>
                <w:szCs w:val="20"/>
              </w:rPr>
            </w:pPr>
            <w:r w:rsidRPr="00204A0C">
              <w:rPr>
                <w:sz w:val="20"/>
                <w:szCs w:val="20"/>
              </w:rPr>
              <w:t>coauthors</w:t>
            </w:r>
          </w:p>
        </w:tc>
        <w:tc>
          <w:tcPr>
            <w:tcW w:w="0" w:type="auto"/>
            <w:shd w:val="clear" w:color="auto" w:fill="auto"/>
            <w:vAlign w:val="center"/>
          </w:tcPr>
          <w:p w:rsidR="008B0B77" w:rsidRDefault="008B0B77" w:rsidP="008B0B77">
            <w:pPr>
              <w:rPr>
                <w:sz w:val="20"/>
                <w:szCs w:val="20"/>
              </w:rPr>
            </w:pPr>
            <w:r>
              <w:rPr>
                <w:sz w:val="20"/>
                <w:szCs w:val="20"/>
              </w:rPr>
              <w:t>SCI</w:t>
            </w:r>
          </w:p>
        </w:tc>
        <w:tc>
          <w:tcPr>
            <w:tcW w:w="0" w:type="auto"/>
            <w:shd w:val="clear" w:color="auto" w:fill="auto"/>
            <w:vAlign w:val="center"/>
          </w:tcPr>
          <w:p w:rsidR="008B0B77" w:rsidRPr="003B3404" w:rsidRDefault="008B0B77" w:rsidP="008B0B77">
            <w:pPr>
              <w:rPr>
                <w:sz w:val="20"/>
                <w:szCs w:val="20"/>
              </w:rPr>
            </w:pPr>
            <w:r>
              <w:rPr>
                <w:sz w:val="20"/>
                <w:szCs w:val="20"/>
              </w:rPr>
              <w:t>Mới đăng</w:t>
            </w:r>
          </w:p>
        </w:tc>
      </w:tr>
    </w:tbl>
    <w:p w:rsidR="000C7AC3" w:rsidRDefault="000C7AC3" w:rsidP="000C7AC3">
      <w:pPr>
        <w:spacing w:before="120" w:after="60" w:line="252" w:lineRule="auto"/>
        <w:jc w:val="both"/>
      </w:pPr>
      <w:r w:rsidRPr="00854701">
        <w:rPr>
          <w:szCs w:val="26"/>
        </w:rPr>
        <w:t xml:space="preserve">12. Sách chuyên khảo và giáo trình tiêu biểu </w:t>
      </w:r>
      <w:r w:rsidRPr="00854701">
        <w:t>(</w:t>
      </w:r>
      <w:r w:rsidRPr="00854701">
        <w:rPr>
          <w:i/>
        </w:rPr>
        <w:t>Liệt kê tối đa 5 sách</w:t>
      </w:r>
      <w:r w:rsidR="00B613C5">
        <w:rPr>
          <w:i/>
        </w:rPr>
        <w:t xml:space="preserve"> và/hoặc giáo trình</w:t>
      </w:r>
      <w:r w:rsidRPr="00854701">
        <w:rPr>
          <w:i/>
        </w:rPr>
        <w:t xml:space="preserve"> tiêu biểu trong cả quá trình, kèm theo chỉ số trích dẫn, số lần tái bản, nếu có</w:t>
      </w:r>
      <w:r w:rsidRPr="00854701">
        <w:t xml:space="preserve">): </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200"/>
        <w:gridCol w:w="2080"/>
        <w:gridCol w:w="1641"/>
        <w:gridCol w:w="1621"/>
        <w:gridCol w:w="2338"/>
      </w:tblGrid>
      <w:tr w:rsidR="00E81520" w:rsidTr="002524B2">
        <w:tc>
          <w:tcPr>
            <w:tcW w:w="708" w:type="dxa"/>
            <w:shd w:val="clear" w:color="auto" w:fill="auto"/>
            <w:vAlign w:val="center"/>
          </w:tcPr>
          <w:p w:rsidR="00E81520" w:rsidRPr="00681F0E" w:rsidRDefault="00E81520" w:rsidP="002524B2">
            <w:pPr>
              <w:jc w:val="center"/>
              <w:rPr>
                <w:b/>
                <w:sz w:val="22"/>
                <w:szCs w:val="22"/>
              </w:rPr>
            </w:pPr>
            <w:r w:rsidRPr="00681F0E">
              <w:rPr>
                <w:b/>
                <w:sz w:val="22"/>
                <w:szCs w:val="22"/>
              </w:rPr>
              <w:t>STT</w:t>
            </w:r>
          </w:p>
        </w:tc>
        <w:tc>
          <w:tcPr>
            <w:tcW w:w="1200" w:type="dxa"/>
            <w:shd w:val="clear" w:color="auto" w:fill="auto"/>
            <w:vAlign w:val="center"/>
          </w:tcPr>
          <w:p w:rsidR="00E81520" w:rsidRPr="00681F0E" w:rsidRDefault="00E81520" w:rsidP="002524B2">
            <w:pPr>
              <w:jc w:val="center"/>
              <w:rPr>
                <w:b/>
                <w:sz w:val="22"/>
                <w:szCs w:val="22"/>
              </w:rPr>
            </w:pPr>
            <w:r w:rsidRPr="00681F0E">
              <w:rPr>
                <w:b/>
                <w:sz w:val="22"/>
                <w:szCs w:val="22"/>
              </w:rPr>
              <w:t>Năm xuất bản</w:t>
            </w:r>
          </w:p>
        </w:tc>
        <w:tc>
          <w:tcPr>
            <w:tcW w:w="2080" w:type="dxa"/>
            <w:shd w:val="clear" w:color="auto" w:fill="auto"/>
            <w:vAlign w:val="center"/>
          </w:tcPr>
          <w:p w:rsidR="00E81520" w:rsidRPr="00681F0E" w:rsidRDefault="00E81520" w:rsidP="002524B2">
            <w:pPr>
              <w:jc w:val="center"/>
              <w:rPr>
                <w:b/>
                <w:sz w:val="22"/>
                <w:szCs w:val="22"/>
              </w:rPr>
            </w:pPr>
            <w:r w:rsidRPr="00681F0E">
              <w:rPr>
                <w:b/>
                <w:sz w:val="22"/>
                <w:szCs w:val="22"/>
              </w:rPr>
              <w:t>Tên sách</w:t>
            </w:r>
          </w:p>
        </w:tc>
        <w:tc>
          <w:tcPr>
            <w:tcW w:w="1641" w:type="dxa"/>
            <w:shd w:val="clear" w:color="auto" w:fill="auto"/>
            <w:vAlign w:val="center"/>
          </w:tcPr>
          <w:p w:rsidR="00E81520" w:rsidRPr="00681F0E" w:rsidRDefault="00E81520" w:rsidP="002524B2">
            <w:pPr>
              <w:jc w:val="center"/>
              <w:rPr>
                <w:b/>
                <w:sz w:val="22"/>
                <w:szCs w:val="22"/>
              </w:rPr>
            </w:pPr>
            <w:r w:rsidRPr="00681F0E">
              <w:rPr>
                <w:b/>
                <w:sz w:val="22"/>
                <w:szCs w:val="22"/>
              </w:rPr>
              <w:t xml:space="preserve">Mức độ tham gia </w:t>
            </w:r>
            <w:r w:rsidRPr="00681F0E">
              <w:rPr>
                <w:b/>
                <w:sz w:val="20"/>
                <w:szCs w:val="20"/>
              </w:rPr>
              <w:t>(là chủ biên, đồng tác giả, tham gia viết một phần)</w:t>
            </w:r>
          </w:p>
        </w:tc>
        <w:tc>
          <w:tcPr>
            <w:tcW w:w="1621" w:type="dxa"/>
            <w:shd w:val="clear" w:color="auto" w:fill="auto"/>
            <w:vAlign w:val="center"/>
          </w:tcPr>
          <w:p w:rsidR="00E81520" w:rsidRPr="00681F0E" w:rsidRDefault="00E81520" w:rsidP="002524B2">
            <w:pPr>
              <w:jc w:val="center"/>
              <w:rPr>
                <w:b/>
                <w:sz w:val="22"/>
                <w:szCs w:val="22"/>
              </w:rPr>
            </w:pPr>
            <w:r w:rsidRPr="00681F0E">
              <w:rPr>
                <w:b/>
                <w:sz w:val="22"/>
                <w:szCs w:val="22"/>
              </w:rPr>
              <w:t>Nơi xuất bản</w:t>
            </w:r>
          </w:p>
        </w:tc>
        <w:tc>
          <w:tcPr>
            <w:tcW w:w="2338" w:type="dxa"/>
            <w:shd w:val="clear" w:color="auto" w:fill="auto"/>
            <w:vAlign w:val="center"/>
          </w:tcPr>
          <w:p w:rsidR="00E81520" w:rsidRPr="00681F0E" w:rsidRDefault="00E81520" w:rsidP="002524B2">
            <w:pPr>
              <w:jc w:val="center"/>
              <w:rPr>
                <w:b/>
                <w:sz w:val="22"/>
                <w:szCs w:val="22"/>
              </w:rPr>
            </w:pPr>
            <w:r w:rsidRPr="00681F0E">
              <w:rPr>
                <w:b/>
                <w:sz w:val="22"/>
                <w:szCs w:val="22"/>
              </w:rPr>
              <w:t>Ghi mã số chuẩn quốc tế ISBN, nếu có</w:t>
            </w:r>
          </w:p>
        </w:tc>
      </w:tr>
      <w:tr w:rsidR="00E81520" w:rsidRPr="000F0147" w:rsidTr="002524B2">
        <w:tc>
          <w:tcPr>
            <w:tcW w:w="708" w:type="dxa"/>
            <w:shd w:val="clear" w:color="auto" w:fill="auto"/>
          </w:tcPr>
          <w:p w:rsidR="00E81520" w:rsidRPr="000F0147" w:rsidRDefault="00E81520" w:rsidP="002524B2">
            <w:pPr>
              <w:jc w:val="center"/>
              <w:rPr>
                <w:sz w:val="24"/>
              </w:rPr>
            </w:pPr>
            <w:r w:rsidRPr="000F0147">
              <w:rPr>
                <w:sz w:val="24"/>
              </w:rPr>
              <w:t>1</w:t>
            </w:r>
          </w:p>
        </w:tc>
        <w:tc>
          <w:tcPr>
            <w:tcW w:w="1200" w:type="dxa"/>
            <w:shd w:val="clear" w:color="auto" w:fill="auto"/>
          </w:tcPr>
          <w:p w:rsidR="00E81520" w:rsidRPr="000F0147" w:rsidRDefault="00E81520" w:rsidP="002524B2">
            <w:pPr>
              <w:rPr>
                <w:sz w:val="24"/>
              </w:rPr>
            </w:pPr>
            <w:r w:rsidRPr="000F0147">
              <w:rPr>
                <w:sz w:val="24"/>
              </w:rPr>
              <w:t>2013</w:t>
            </w:r>
          </w:p>
        </w:tc>
        <w:tc>
          <w:tcPr>
            <w:tcW w:w="2080" w:type="dxa"/>
            <w:shd w:val="clear" w:color="auto" w:fill="auto"/>
          </w:tcPr>
          <w:p w:rsidR="00E81520" w:rsidRPr="000F0147" w:rsidRDefault="00E81520" w:rsidP="002524B2">
            <w:pPr>
              <w:rPr>
                <w:sz w:val="24"/>
              </w:rPr>
            </w:pPr>
            <w:r w:rsidRPr="005E636C">
              <w:rPr>
                <w:sz w:val="24"/>
              </w:rPr>
              <w:t>Giáo trình cấu tạo nguyên tử và liên kết hóa học (Hóa Đại cương 1)</w:t>
            </w:r>
          </w:p>
        </w:tc>
        <w:tc>
          <w:tcPr>
            <w:tcW w:w="1641" w:type="dxa"/>
            <w:shd w:val="clear" w:color="auto" w:fill="auto"/>
          </w:tcPr>
          <w:p w:rsidR="00E81520" w:rsidRPr="000F0147" w:rsidRDefault="00E81520" w:rsidP="002524B2">
            <w:pPr>
              <w:rPr>
                <w:sz w:val="24"/>
              </w:rPr>
            </w:pPr>
            <w:r w:rsidRPr="000F0147">
              <w:rPr>
                <w:sz w:val="24"/>
              </w:rPr>
              <w:t>Chủ biên</w:t>
            </w:r>
          </w:p>
        </w:tc>
        <w:tc>
          <w:tcPr>
            <w:tcW w:w="1621" w:type="dxa"/>
            <w:shd w:val="clear" w:color="auto" w:fill="auto"/>
          </w:tcPr>
          <w:p w:rsidR="00E81520" w:rsidRPr="000F0147" w:rsidRDefault="00E81520" w:rsidP="002524B2">
            <w:pPr>
              <w:rPr>
                <w:sz w:val="24"/>
              </w:rPr>
            </w:pPr>
            <w:r w:rsidRPr="005E636C">
              <w:rPr>
                <w:sz w:val="24"/>
              </w:rPr>
              <w:t>NXB Đại học Huế</w:t>
            </w:r>
          </w:p>
        </w:tc>
        <w:tc>
          <w:tcPr>
            <w:tcW w:w="2338" w:type="dxa"/>
            <w:shd w:val="clear" w:color="auto" w:fill="auto"/>
          </w:tcPr>
          <w:p w:rsidR="00E81520" w:rsidRPr="000F0147" w:rsidRDefault="00E81520" w:rsidP="002524B2">
            <w:pPr>
              <w:rPr>
                <w:sz w:val="24"/>
              </w:rPr>
            </w:pPr>
            <w:r>
              <w:rPr>
                <w:sz w:val="24"/>
              </w:rPr>
              <w:t>978-604-912-005-3</w:t>
            </w:r>
          </w:p>
        </w:tc>
      </w:tr>
      <w:tr w:rsidR="00E81520" w:rsidRPr="000F0147" w:rsidTr="002524B2">
        <w:tc>
          <w:tcPr>
            <w:tcW w:w="708" w:type="dxa"/>
            <w:shd w:val="clear" w:color="auto" w:fill="auto"/>
          </w:tcPr>
          <w:p w:rsidR="00E81520" w:rsidRPr="000F0147" w:rsidRDefault="00E81520" w:rsidP="002524B2">
            <w:pPr>
              <w:jc w:val="center"/>
              <w:rPr>
                <w:sz w:val="24"/>
              </w:rPr>
            </w:pPr>
            <w:r w:rsidRPr="000F0147">
              <w:rPr>
                <w:sz w:val="24"/>
              </w:rPr>
              <w:t>2</w:t>
            </w:r>
          </w:p>
        </w:tc>
        <w:tc>
          <w:tcPr>
            <w:tcW w:w="1200" w:type="dxa"/>
            <w:shd w:val="clear" w:color="auto" w:fill="auto"/>
          </w:tcPr>
          <w:p w:rsidR="00E81520" w:rsidRPr="000F0147" w:rsidRDefault="00E81520" w:rsidP="002524B2">
            <w:pPr>
              <w:rPr>
                <w:sz w:val="24"/>
              </w:rPr>
            </w:pPr>
            <w:r w:rsidRPr="000F0147">
              <w:rPr>
                <w:sz w:val="24"/>
              </w:rPr>
              <w:t>2013</w:t>
            </w:r>
          </w:p>
        </w:tc>
        <w:tc>
          <w:tcPr>
            <w:tcW w:w="2080" w:type="dxa"/>
            <w:shd w:val="clear" w:color="auto" w:fill="auto"/>
          </w:tcPr>
          <w:p w:rsidR="00E81520" w:rsidRPr="000F0147" w:rsidRDefault="00E81520" w:rsidP="002524B2">
            <w:pPr>
              <w:rPr>
                <w:sz w:val="24"/>
              </w:rPr>
            </w:pPr>
            <w:r w:rsidRPr="005E636C">
              <w:rPr>
                <w:sz w:val="24"/>
              </w:rPr>
              <w:t>Các vấn đề chọn lọc trong hóa lý (Dùng cho NCS và học viên cao học)</w:t>
            </w:r>
          </w:p>
        </w:tc>
        <w:tc>
          <w:tcPr>
            <w:tcW w:w="1641" w:type="dxa"/>
            <w:shd w:val="clear" w:color="auto" w:fill="auto"/>
          </w:tcPr>
          <w:p w:rsidR="00E81520" w:rsidRPr="000F0147" w:rsidRDefault="00E81520" w:rsidP="002524B2">
            <w:pPr>
              <w:rPr>
                <w:sz w:val="24"/>
              </w:rPr>
            </w:pPr>
            <w:r>
              <w:rPr>
                <w:sz w:val="24"/>
              </w:rPr>
              <w:t>Hai tác giả, Chủ biên</w:t>
            </w:r>
          </w:p>
        </w:tc>
        <w:tc>
          <w:tcPr>
            <w:tcW w:w="1621" w:type="dxa"/>
            <w:shd w:val="clear" w:color="auto" w:fill="auto"/>
          </w:tcPr>
          <w:p w:rsidR="00E81520" w:rsidRPr="000F0147" w:rsidRDefault="00E81520" w:rsidP="002524B2">
            <w:pPr>
              <w:rPr>
                <w:sz w:val="24"/>
              </w:rPr>
            </w:pPr>
            <w:r w:rsidRPr="005E636C">
              <w:rPr>
                <w:sz w:val="24"/>
              </w:rPr>
              <w:t>NXB KHTN&amp;CN</w:t>
            </w:r>
          </w:p>
        </w:tc>
        <w:tc>
          <w:tcPr>
            <w:tcW w:w="2338" w:type="dxa"/>
            <w:shd w:val="clear" w:color="auto" w:fill="auto"/>
          </w:tcPr>
          <w:p w:rsidR="00E81520" w:rsidRPr="000F0147" w:rsidRDefault="00E81520" w:rsidP="002524B2">
            <w:pPr>
              <w:rPr>
                <w:sz w:val="24"/>
              </w:rPr>
            </w:pPr>
            <w:r>
              <w:rPr>
                <w:sz w:val="24"/>
              </w:rPr>
              <w:t>978-604-913-123-3</w:t>
            </w:r>
          </w:p>
        </w:tc>
      </w:tr>
      <w:tr w:rsidR="00E81520" w:rsidRPr="000F0147" w:rsidTr="002524B2">
        <w:tc>
          <w:tcPr>
            <w:tcW w:w="708" w:type="dxa"/>
            <w:shd w:val="clear" w:color="auto" w:fill="auto"/>
          </w:tcPr>
          <w:p w:rsidR="00E81520" w:rsidRPr="000F0147" w:rsidRDefault="00E81520" w:rsidP="002524B2">
            <w:pPr>
              <w:jc w:val="center"/>
              <w:rPr>
                <w:sz w:val="24"/>
              </w:rPr>
            </w:pPr>
            <w:r>
              <w:rPr>
                <w:sz w:val="24"/>
              </w:rPr>
              <w:t>3</w:t>
            </w:r>
          </w:p>
        </w:tc>
        <w:tc>
          <w:tcPr>
            <w:tcW w:w="1200" w:type="dxa"/>
            <w:shd w:val="clear" w:color="auto" w:fill="auto"/>
          </w:tcPr>
          <w:p w:rsidR="00E81520" w:rsidRPr="000F0147" w:rsidRDefault="00E81520" w:rsidP="002524B2">
            <w:pPr>
              <w:rPr>
                <w:sz w:val="24"/>
              </w:rPr>
            </w:pPr>
            <w:r w:rsidRPr="005E636C">
              <w:rPr>
                <w:sz w:val="24"/>
              </w:rPr>
              <w:t>January 2013</w:t>
            </w:r>
          </w:p>
        </w:tc>
        <w:tc>
          <w:tcPr>
            <w:tcW w:w="2080" w:type="dxa"/>
            <w:shd w:val="clear" w:color="auto" w:fill="auto"/>
          </w:tcPr>
          <w:p w:rsidR="00E81520" w:rsidRPr="000F0147" w:rsidRDefault="00E81520" w:rsidP="002524B2">
            <w:pPr>
              <w:rPr>
                <w:sz w:val="24"/>
              </w:rPr>
            </w:pPr>
            <w:r w:rsidRPr="005E636C">
              <w:rPr>
                <w:sz w:val="24"/>
              </w:rPr>
              <w:t>Practical Applications in Biomedical Engineering (</w:t>
            </w:r>
            <w:r w:rsidRPr="005E636C">
              <w:rPr>
                <w:i/>
                <w:sz w:val="24"/>
              </w:rPr>
              <w:t xml:space="preserve">Chapter 13. </w:t>
            </w:r>
            <w:r w:rsidRPr="005E636C">
              <w:rPr>
                <w:i/>
                <w:sz w:val="24"/>
              </w:rPr>
              <w:lastRenderedPageBreak/>
              <w:t>Functional Inorganic Nanohybrids for Biomedical Diagnosis</w:t>
            </w:r>
            <w:r w:rsidRPr="005E636C">
              <w:rPr>
                <w:sz w:val="24"/>
              </w:rPr>
              <w:t>)</w:t>
            </w:r>
          </w:p>
        </w:tc>
        <w:tc>
          <w:tcPr>
            <w:tcW w:w="1641" w:type="dxa"/>
            <w:shd w:val="clear" w:color="auto" w:fill="auto"/>
          </w:tcPr>
          <w:p w:rsidR="00E81520" w:rsidRPr="000F0147" w:rsidRDefault="00E81520" w:rsidP="002524B2">
            <w:pPr>
              <w:rPr>
                <w:sz w:val="24"/>
              </w:rPr>
            </w:pPr>
            <w:r>
              <w:rPr>
                <w:sz w:val="24"/>
              </w:rPr>
              <w:lastRenderedPageBreak/>
              <w:t>Two authors</w:t>
            </w:r>
          </w:p>
        </w:tc>
        <w:tc>
          <w:tcPr>
            <w:tcW w:w="1621" w:type="dxa"/>
            <w:shd w:val="clear" w:color="auto" w:fill="auto"/>
          </w:tcPr>
          <w:p w:rsidR="00E81520" w:rsidRPr="000F0147" w:rsidRDefault="00E81520" w:rsidP="002524B2">
            <w:pPr>
              <w:rPr>
                <w:sz w:val="24"/>
              </w:rPr>
            </w:pPr>
            <w:r w:rsidRPr="005E636C">
              <w:rPr>
                <w:sz w:val="24"/>
              </w:rPr>
              <w:t>InTech</w:t>
            </w:r>
          </w:p>
        </w:tc>
        <w:tc>
          <w:tcPr>
            <w:tcW w:w="2338" w:type="dxa"/>
            <w:shd w:val="clear" w:color="auto" w:fill="auto"/>
          </w:tcPr>
          <w:p w:rsidR="00E81520" w:rsidRPr="000F0147" w:rsidRDefault="00E81520" w:rsidP="002524B2">
            <w:pPr>
              <w:rPr>
                <w:sz w:val="24"/>
              </w:rPr>
            </w:pPr>
            <w:r w:rsidRPr="006307CC">
              <w:rPr>
                <w:sz w:val="24"/>
              </w:rPr>
              <w:t>978-953-51-0924-2</w:t>
            </w:r>
          </w:p>
        </w:tc>
      </w:tr>
    </w:tbl>
    <w:p w:rsidR="000C7AC3" w:rsidRDefault="000C7AC3" w:rsidP="000C7AC3">
      <w:pPr>
        <w:spacing w:before="60" w:after="60" w:line="252" w:lineRule="auto"/>
        <w:jc w:val="both"/>
        <w:rPr>
          <w:i/>
        </w:rPr>
      </w:pPr>
      <w:r w:rsidRPr="00854701">
        <w:rPr>
          <w:szCs w:val="26"/>
        </w:rPr>
        <w:lastRenderedPageBreak/>
        <w:t xml:space="preserve">13. Kết quả nghiên cứu khoa học tiêu biểu trong 5 năm gần đây </w:t>
      </w:r>
      <w:r w:rsidRPr="00854701">
        <w:rPr>
          <w:i/>
        </w:rPr>
        <w:t xml:space="preserve">(Liệt kê tối đa 5 công trình khoa học tiêu biểu trong 5 năm gần đây (bài báo khoa học và/hoặc sách chuyên khảo; sáng chế, giải pháp hữu ích; giải thưởng...):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1036"/>
        <w:gridCol w:w="3240"/>
        <w:gridCol w:w="1560"/>
        <w:gridCol w:w="1320"/>
        <w:gridCol w:w="1440"/>
      </w:tblGrid>
      <w:tr w:rsidR="00E81520" w:rsidRPr="00681F0E" w:rsidTr="002524B2">
        <w:tc>
          <w:tcPr>
            <w:tcW w:w="632" w:type="dxa"/>
            <w:shd w:val="clear" w:color="auto" w:fill="auto"/>
            <w:vAlign w:val="center"/>
          </w:tcPr>
          <w:p w:rsidR="00E81520" w:rsidRPr="00681F0E" w:rsidRDefault="00E81520" w:rsidP="002524B2">
            <w:pPr>
              <w:jc w:val="center"/>
              <w:rPr>
                <w:b/>
                <w:sz w:val="22"/>
              </w:rPr>
            </w:pPr>
            <w:r w:rsidRPr="00681F0E">
              <w:rPr>
                <w:b/>
                <w:sz w:val="22"/>
              </w:rPr>
              <w:t>STT</w:t>
            </w:r>
          </w:p>
        </w:tc>
        <w:tc>
          <w:tcPr>
            <w:tcW w:w="1036" w:type="dxa"/>
            <w:shd w:val="clear" w:color="auto" w:fill="auto"/>
            <w:vAlign w:val="center"/>
          </w:tcPr>
          <w:p w:rsidR="00E81520" w:rsidRPr="00681F0E" w:rsidRDefault="00E81520" w:rsidP="002524B2">
            <w:pPr>
              <w:jc w:val="center"/>
              <w:rPr>
                <w:b/>
                <w:sz w:val="22"/>
              </w:rPr>
            </w:pPr>
            <w:r w:rsidRPr="00681F0E">
              <w:rPr>
                <w:b/>
                <w:sz w:val="22"/>
              </w:rPr>
              <w:t>Thời gian thực hiện</w:t>
            </w:r>
          </w:p>
        </w:tc>
        <w:tc>
          <w:tcPr>
            <w:tcW w:w="3240" w:type="dxa"/>
            <w:shd w:val="clear" w:color="auto" w:fill="auto"/>
            <w:vAlign w:val="center"/>
          </w:tcPr>
          <w:p w:rsidR="00E81520" w:rsidRPr="00681F0E" w:rsidRDefault="00E81520" w:rsidP="002524B2">
            <w:pPr>
              <w:jc w:val="center"/>
              <w:rPr>
                <w:b/>
                <w:sz w:val="22"/>
              </w:rPr>
            </w:pPr>
            <w:r w:rsidRPr="00681F0E">
              <w:rPr>
                <w:b/>
                <w:sz w:val="22"/>
              </w:rPr>
              <w:t>Tên chương trình, đề tài</w:t>
            </w:r>
          </w:p>
        </w:tc>
        <w:tc>
          <w:tcPr>
            <w:tcW w:w="1560" w:type="dxa"/>
            <w:shd w:val="clear" w:color="auto" w:fill="auto"/>
            <w:vAlign w:val="center"/>
          </w:tcPr>
          <w:p w:rsidR="00E81520" w:rsidRPr="00681F0E" w:rsidRDefault="00E81520" w:rsidP="002524B2">
            <w:pPr>
              <w:jc w:val="center"/>
              <w:rPr>
                <w:b/>
                <w:sz w:val="22"/>
              </w:rPr>
            </w:pPr>
            <w:r w:rsidRPr="00681F0E">
              <w:rPr>
                <w:b/>
                <w:sz w:val="22"/>
              </w:rPr>
              <w:t>Cấp quản lý đề tài</w:t>
            </w:r>
          </w:p>
        </w:tc>
        <w:tc>
          <w:tcPr>
            <w:tcW w:w="1320" w:type="dxa"/>
            <w:shd w:val="clear" w:color="auto" w:fill="auto"/>
            <w:vAlign w:val="center"/>
          </w:tcPr>
          <w:p w:rsidR="00E81520" w:rsidRPr="00681F0E" w:rsidRDefault="00E81520" w:rsidP="002524B2">
            <w:pPr>
              <w:jc w:val="center"/>
              <w:rPr>
                <w:b/>
                <w:sz w:val="22"/>
              </w:rPr>
            </w:pPr>
            <w:r w:rsidRPr="00681F0E">
              <w:rPr>
                <w:b/>
                <w:sz w:val="22"/>
              </w:rPr>
              <w:t>Trách nhiệm tham gia trong đề tài</w:t>
            </w:r>
          </w:p>
        </w:tc>
        <w:tc>
          <w:tcPr>
            <w:tcW w:w="1440" w:type="dxa"/>
            <w:shd w:val="clear" w:color="auto" w:fill="auto"/>
            <w:vAlign w:val="center"/>
          </w:tcPr>
          <w:p w:rsidR="00E81520" w:rsidRPr="00681F0E" w:rsidRDefault="00E81520" w:rsidP="002524B2">
            <w:pPr>
              <w:jc w:val="center"/>
              <w:rPr>
                <w:b/>
                <w:sz w:val="22"/>
              </w:rPr>
            </w:pPr>
            <w:r w:rsidRPr="00681F0E">
              <w:rPr>
                <w:b/>
                <w:sz w:val="22"/>
              </w:rPr>
              <w:t>Kết quả nghiệm thu đề tài</w:t>
            </w:r>
          </w:p>
        </w:tc>
      </w:tr>
      <w:tr w:rsidR="00E81520" w:rsidRPr="00EF3B8D" w:rsidTr="00E747E6">
        <w:tc>
          <w:tcPr>
            <w:tcW w:w="632" w:type="dxa"/>
            <w:shd w:val="clear" w:color="auto" w:fill="auto"/>
            <w:vAlign w:val="center"/>
          </w:tcPr>
          <w:p w:rsidR="00E81520" w:rsidRPr="00C24263" w:rsidRDefault="00E747E6" w:rsidP="00E747E6">
            <w:pPr>
              <w:rPr>
                <w:sz w:val="22"/>
              </w:rPr>
            </w:pPr>
            <w:r>
              <w:rPr>
                <w:sz w:val="22"/>
              </w:rPr>
              <w:t>1</w:t>
            </w:r>
          </w:p>
        </w:tc>
        <w:tc>
          <w:tcPr>
            <w:tcW w:w="1036" w:type="dxa"/>
            <w:shd w:val="clear" w:color="auto" w:fill="auto"/>
            <w:vAlign w:val="center"/>
          </w:tcPr>
          <w:p w:rsidR="00E81520" w:rsidRPr="00EF3B8D" w:rsidRDefault="00E747E6" w:rsidP="00E747E6">
            <w:pPr>
              <w:rPr>
                <w:sz w:val="22"/>
                <w:lang w:val="vi-VN"/>
              </w:rPr>
            </w:pPr>
            <w:r>
              <w:rPr>
                <w:sz w:val="22"/>
              </w:rPr>
              <w:t>2012-2014</w:t>
            </w:r>
          </w:p>
        </w:tc>
        <w:tc>
          <w:tcPr>
            <w:tcW w:w="3240" w:type="dxa"/>
            <w:shd w:val="clear" w:color="auto" w:fill="auto"/>
            <w:vAlign w:val="center"/>
          </w:tcPr>
          <w:p w:rsidR="00E81520" w:rsidRPr="00EF3B8D" w:rsidRDefault="00E81520" w:rsidP="00E747E6">
            <w:pPr>
              <w:rPr>
                <w:sz w:val="22"/>
                <w:szCs w:val="22"/>
                <w:lang w:val="vi-VN"/>
              </w:rPr>
            </w:pPr>
            <w:r w:rsidRPr="005F4440">
              <w:rPr>
                <w:sz w:val="22"/>
                <w:szCs w:val="22"/>
                <w:lang w:val="vi-VN"/>
              </w:rPr>
              <w:t>Nghiên cứu chế tạo chitosan oligosaccharide (COS) phục vụ chăn nuôi gà ở tỉnh Thừa Thiên Huế</w:t>
            </w:r>
          </w:p>
        </w:tc>
        <w:tc>
          <w:tcPr>
            <w:tcW w:w="1560" w:type="dxa"/>
            <w:shd w:val="clear" w:color="auto" w:fill="auto"/>
            <w:vAlign w:val="center"/>
          </w:tcPr>
          <w:p w:rsidR="00E81520" w:rsidRPr="0085629A" w:rsidRDefault="00E81520" w:rsidP="00E747E6">
            <w:pPr>
              <w:rPr>
                <w:sz w:val="22"/>
              </w:rPr>
            </w:pPr>
            <w:r>
              <w:rPr>
                <w:sz w:val="22"/>
              </w:rPr>
              <w:t>Cấp Tỉnh</w:t>
            </w:r>
          </w:p>
        </w:tc>
        <w:tc>
          <w:tcPr>
            <w:tcW w:w="1320" w:type="dxa"/>
            <w:shd w:val="clear" w:color="auto" w:fill="auto"/>
            <w:vAlign w:val="center"/>
          </w:tcPr>
          <w:p w:rsidR="00E81520" w:rsidRPr="0085629A" w:rsidRDefault="00E81520" w:rsidP="00E747E6">
            <w:pPr>
              <w:rPr>
                <w:sz w:val="22"/>
              </w:rPr>
            </w:pPr>
            <w:r>
              <w:rPr>
                <w:sz w:val="22"/>
              </w:rPr>
              <w:t>Chủ nhiệm</w:t>
            </w:r>
          </w:p>
        </w:tc>
        <w:tc>
          <w:tcPr>
            <w:tcW w:w="1440" w:type="dxa"/>
            <w:shd w:val="clear" w:color="auto" w:fill="auto"/>
            <w:vAlign w:val="center"/>
          </w:tcPr>
          <w:p w:rsidR="00E81520" w:rsidRPr="00EF3B8D" w:rsidRDefault="00E76B58" w:rsidP="00E747E6">
            <w:pPr>
              <w:rPr>
                <w:sz w:val="22"/>
              </w:rPr>
            </w:pPr>
            <w:r>
              <w:rPr>
                <w:sz w:val="22"/>
              </w:rPr>
              <w:t>Đã nghiệm thu đạt và được tỉnh TTH phê duyệt chuyển sang sản xuất thử nghiệm năm 2019.</w:t>
            </w:r>
          </w:p>
        </w:tc>
      </w:tr>
      <w:tr w:rsidR="00E81520" w:rsidRPr="00EF3B8D" w:rsidTr="00E747E6">
        <w:tc>
          <w:tcPr>
            <w:tcW w:w="632" w:type="dxa"/>
            <w:shd w:val="clear" w:color="auto" w:fill="auto"/>
            <w:vAlign w:val="center"/>
          </w:tcPr>
          <w:p w:rsidR="00E81520" w:rsidRPr="00C24263" w:rsidRDefault="00E747E6" w:rsidP="00E747E6">
            <w:pPr>
              <w:rPr>
                <w:sz w:val="22"/>
              </w:rPr>
            </w:pPr>
            <w:r>
              <w:rPr>
                <w:sz w:val="22"/>
              </w:rPr>
              <w:t>2</w:t>
            </w:r>
          </w:p>
        </w:tc>
        <w:tc>
          <w:tcPr>
            <w:tcW w:w="1036" w:type="dxa"/>
            <w:shd w:val="clear" w:color="auto" w:fill="auto"/>
            <w:vAlign w:val="center"/>
          </w:tcPr>
          <w:p w:rsidR="00E81520" w:rsidRPr="00EF3B8D" w:rsidRDefault="00E76B58" w:rsidP="00E747E6">
            <w:pPr>
              <w:rPr>
                <w:sz w:val="22"/>
                <w:lang w:val="vi-VN"/>
              </w:rPr>
            </w:pPr>
            <w:r>
              <w:rPr>
                <w:sz w:val="22"/>
              </w:rPr>
              <w:t>2012-2015</w:t>
            </w:r>
          </w:p>
        </w:tc>
        <w:tc>
          <w:tcPr>
            <w:tcW w:w="3240" w:type="dxa"/>
            <w:shd w:val="clear" w:color="auto" w:fill="auto"/>
            <w:vAlign w:val="center"/>
          </w:tcPr>
          <w:p w:rsidR="00E81520" w:rsidRPr="005F4440" w:rsidRDefault="00E81520" w:rsidP="00E747E6">
            <w:pPr>
              <w:rPr>
                <w:sz w:val="22"/>
                <w:szCs w:val="22"/>
                <w:lang w:val="vi-VN"/>
              </w:rPr>
            </w:pPr>
            <w:r w:rsidRPr="005F4440">
              <w:rPr>
                <w:sz w:val="22"/>
                <w:szCs w:val="22"/>
                <w:lang w:val="vi-VN"/>
              </w:rPr>
              <w:t>Vật liệu nano vàng lai hóa phủ oxide silic kết gắn DNA dùng cho chẩn đoán và điều trị ung thư</w:t>
            </w:r>
          </w:p>
        </w:tc>
        <w:tc>
          <w:tcPr>
            <w:tcW w:w="1560" w:type="dxa"/>
            <w:shd w:val="clear" w:color="auto" w:fill="auto"/>
            <w:vAlign w:val="center"/>
          </w:tcPr>
          <w:p w:rsidR="00E81520" w:rsidRPr="00EF3B8D" w:rsidRDefault="00E76B58" w:rsidP="00E747E6">
            <w:pPr>
              <w:rPr>
                <w:sz w:val="22"/>
              </w:rPr>
            </w:pPr>
            <w:r w:rsidRPr="009C3059">
              <w:rPr>
                <w:sz w:val="22"/>
                <w:szCs w:val="22"/>
              </w:rPr>
              <w:t>Cấp Quốc gia – Nafosted</w:t>
            </w:r>
          </w:p>
        </w:tc>
        <w:tc>
          <w:tcPr>
            <w:tcW w:w="1320" w:type="dxa"/>
            <w:shd w:val="clear" w:color="auto" w:fill="auto"/>
            <w:vAlign w:val="center"/>
          </w:tcPr>
          <w:p w:rsidR="00E81520" w:rsidRPr="00EF3B8D" w:rsidRDefault="00E81520" w:rsidP="00E747E6">
            <w:pPr>
              <w:rPr>
                <w:sz w:val="22"/>
                <w:lang w:val="vi-VN"/>
              </w:rPr>
            </w:pPr>
            <w:r>
              <w:rPr>
                <w:sz w:val="22"/>
              </w:rPr>
              <w:t>Chủ nhiệm</w:t>
            </w:r>
          </w:p>
        </w:tc>
        <w:tc>
          <w:tcPr>
            <w:tcW w:w="1440" w:type="dxa"/>
            <w:shd w:val="clear" w:color="auto" w:fill="auto"/>
            <w:vAlign w:val="center"/>
          </w:tcPr>
          <w:p w:rsidR="00E81520" w:rsidRPr="00EF3B8D" w:rsidRDefault="00E76B58" w:rsidP="00E747E6">
            <w:pPr>
              <w:rPr>
                <w:sz w:val="22"/>
                <w:lang w:val="vi-VN"/>
              </w:rPr>
            </w:pPr>
            <w:r>
              <w:rPr>
                <w:sz w:val="22"/>
              </w:rPr>
              <w:t>Đạt loại tốt</w:t>
            </w:r>
          </w:p>
        </w:tc>
      </w:tr>
      <w:tr w:rsidR="00E76B58" w:rsidRPr="00EF3B8D" w:rsidTr="00E747E6">
        <w:tc>
          <w:tcPr>
            <w:tcW w:w="632" w:type="dxa"/>
            <w:shd w:val="clear" w:color="auto" w:fill="auto"/>
            <w:vAlign w:val="center"/>
          </w:tcPr>
          <w:p w:rsidR="00E76B58" w:rsidRDefault="00E76B58" w:rsidP="00E747E6">
            <w:pPr>
              <w:rPr>
                <w:sz w:val="22"/>
              </w:rPr>
            </w:pPr>
            <w:r>
              <w:rPr>
                <w:sz w:val="22"/>
              </w:rPr>
              <w:t>3</w:t>
            </w:r>
          </w:p>
        </w:tc>
        <w:tc>
          <w:tcPr>
            <w:tcW w:w="1036" w:type="dxa"/>
            <w:shd w:val="clear" w:color="auto" w:fill="auto"/>
            <w:vAlign w:val="center"/>
          </w:tcPr>
          <w:p w:rsidR="00E76B58" w:rsidRDefault="00E76B58" w:rsidP="00E747E6">
            <w:pPr>
              <w:rPr>
                <w:sz w:val="22"/>
              </w:rPr>
            </w:pPr>
            <w:r>
              <w:rPr>
                <w:sz w:val="22"/>
              </w:rPr>
              <w:t>2015 - 2017</w:t>
            </w:r>
          </w:p>
        </w:tc>
        <w:tc>
          <w:tcPr>
            <w:tcW w:w="3240" w:type="dxa"/>
            <w:shd w:val="clear" w:color="auto" w:fill="auto"/>
            <w:vAlign w:val="center"/>
          </w:tcPr>
          <w:p w:rsidR="00E76B58" w:rsidRPr="005F4440" w:rsidRDefault="00E76B58" w:rsidP="00E76B58">
            <w:pPr>
              <w:rPr>
                <w:sz w:val="22"/>
                <w:szCs w:val="22"/>
                <w:lang w:val="vi-VN"/>
              </w:rPr>
            </w:pPr>
            <w:r w:rsidRPr="009C3059">
              <w:rPr>
                <w:sz w:val="22"/>
                <w:szCs w:val="22"/>
              </w:rPr>
              <w:t xml:space="preserve">Phát triển vật liệu nano đáp ứng ánh sáng mới cho hình ảnh sinh học và trị liệu tế bào ung thư </w:t>
            </w:r>
          </w:p>
        </w:tc>
        <w:tc>
          <w:tcPr>
            <w:tcW w:w="1560" w:type="dxa"/>
            <w:shd w:val="clear" w:color="auto" w:fill="auto"/>
            <w:vAlign w:val="center"/>
          </w:tcPr>
          <w:p w:rsidR="00E76B58" w:rsidRDefault="00E76B58" w:rsidP="00E747E6">
            <w:pPr>
              <w:rPr>
                <w:sz w:val="22"/>
              </w:rPr>
            </w:pPr>
            <w:r w:rsidRPr="009C3059">
              <w:rPr>
                <w:sz w:val="22"/>
                <w:szCs w:val="22"/>
              </w:rPr>
              <w:t>Cấp Quốc gia – Nafosted</w:t>
            </w:r>
          </w:p>
        </w:tc>
        <w:tc>
          <w:tcPr>
            <w:tcW w:w="1320" w:type="dxa"/>
            <w:shd w:val="clear" w:color="auto" w:fill="auto"/>
            <w:vAlign w:val="center"/>
          </w:tcPr>
          <w:p w:rsidR="00E76B58" w:rsidRPr="00EF3B8D" w:rsidRDefault="00E76B58" w:rsidP="002524B2">
            <w:pPr>
              <w:rPr>
                <w:sz w:val="22"/>
                <w:lang w:val="vi-VN"/>
              </w:rPr>
            </w:pPr>
            <w:r>
              <w:rPr>
                <w:sz w:val="22"/>
              </w:rPr>
              <w:t>Chủ nhiệm</w:t>
            </w:r>
          </w:p>
        </w:tc>
        <w:tc>
          <w:tcPr>
            <w:tcW w:w="1440" w:type="dxa"/>
            <w:shd w:val="clear" w:color="auto" w:fill="auto"/>
            <w:vAlign w:val="center"/>
          </w:tcPr>
          <w:p w:rsidR="00E76B58" w:rsidRPr="00EF3B8D" w:rsidRDefault="00E76B58" w:rsidP="002524B2">
            <w:pPr>
              <w:rPr>
                <w:sz w:val="22"/>
                <w:lang w:val="vi-VN"/>
              </w:rPr>
            </w:pPr>
            <w:r>
              <w:rPr>
                <w:sz w:val="22"/>
              </w:rPr>
              <w:t>Đạt loại tốt</w:t>
            </w:r>
          </w:p>
        </w:tc>
      </w:tr>
      <w:tr w:rsidR="00E76B58" w:rsidRPr="00EF3B8D" w:rsidTr="00E747E6">
        <w:tc>
          <w:tcPr>
            <w:tcW w:w="632" w:type="dxa"/>
            <w:shd w:val="clear" w:color="auto" w:fill="auto"/>
            <w:vAlign w:val="center"/>
          </w:tcPr>
          <w:p w:rsidR="00E76B58" w:rsidRDefault="00E76B58" w:rsidP="00E747E6">
            <w:pPr>
              <w:rPr>
                <w:sz w:val="22"/>
              </w:rPr>
            </w:pPr>
            <w:r>
              <w:rPr>
                <w:sz w:val="22"/>
              </w:rPr>
              <w:t>4</w:t>
            </w:r>
          </w:p>
        </w:tc>
        <w:tc>
          <w:tcPr>
            <w:tcW w:w="1036" w:type="dxa"/>
            <w:shd w:val="clear" w:color="auto" w:fill="auto"/>
            <w:vAlign w:val="center"/>
          </w:tcPr>
          <w:p w:rsidR="00E76B58" w:rsidRDefault="00E76B58" w:rsidP="00E747E6">
            <w:pPr>
              <w:rPr>
                <w:sz w:val="22"/>
              </w:rPr>
            </w:pPr>
            <w:r>
              <w:rPr>
                <w:sz w:val="22"/>
              </w:rPr>
              <w:t>2017 - 2019</w:t>
            </w:r>
          </w:p>
        </w:tc>
        <w:tc>
          <w:tcPr>
            <w:tcW w:w="3240" w:type="dxa"/>
            <w:shd w:val="clear" w:color="auto" w:fill="auto"/>
            <w:vAlign w:val="center"/>
          </w:tcPr>
          <w:p w:rsidR="00E76B58" w:rsidRPr="005F4440" w:rsidRDefault="00E76B58" w:rsidP="00E1410C">
            <w:pPr>
              <w:rPr>
                <w:sz w:val="22"/>
                <w:szCs w:val="22"/>
                <w:lang w:val="vi-VN"/>
              </w:rPr>
            </w:pPr>
            <w:r w:rsidRPr="009C3059">
              <w:rPr>
                <w:sz w:val="22"/>
                <w:szCs w:val="22"/>
              </w:rPr>
              <w:t xml:space="preserve"> Nghiên cứu điều chế hạt nano đa chức năng trên nền chitosan oligosaccharide (COS) và thử nghiệm khả năng kháng bệnh trên cây lúa tại tỉnh Thừa Thiên Huế </w:t>
            </w:r>
          </w:p>
        </w:tc>
        <w:tc>
          <w:tcPr>
            <w:tcW w:w="1560" w:type="dxa"/>
            <w:shd w:val="clear" w:color="auto" w:fill="auto"/>
            <w:vAlign w:val="center"/>
          </w:tcPr>
          <w:p w:rsidR="00E76B58" w:rsidRDefault="00E76B58" w:rsidP="00E76B58">
            <w:pPr>
              <w:rPr>
                <w:sz w:val="22"/>
              </w:rPr>
            </w:pPr>
            <w:r w:rsidRPr="009C3059">
              <w:rPr>
                <w:sz w:val="22"/>
                <w:szCs w:val="22"/>
              </w:rPr>
              <w:t xml:space="preserve">Cấp tỉnh </w:t>
            </w:r>
          </w:p>
        </w:tc>
        <w:tc>
          <w:tcPr>
            <w:tcW w:w="1320" w:type="dxa"/>
            <w:shd w:val="clear" w:color="auto" w:fill="auto"/>
            <w:vAlign w:val="center"/>
          </w:tcPr>
          <w:p w:rsidR="00E76B58" w:rsidRDefault="00E1410C" w:rsidP="00E747E6">
            <w:pPr>
              <w:rPr>
                <w:sz w:val="22"/>
              </w:rPr>
            </w:pPr>
            <w:r>
              <w:rPr>
                <w:sz w:val="22"/>
              </w:rPr>
              <w:t>Chủ nhiệm</w:t>
            </w:r>
          </w:p>
        </w:tc>
        <w:tc>
          <w:tcPr>
            <w:tcW w:w="1440" w:type="dxa"/>
            <w:shd w:val="clear" w:color="auto" w:fill="auto"/>
            <w:vAlign w:val="center"/>
          </w:tcPr>
          <w:p w:rsidR="00E76B58" w:rsidRDefault="00E1410C" w:rsidP="00E747E6">
            <w:pPr>
              <w:rPr>
                <w:sz w:val="22"/>
              </w:rPr>
            </w:pPr>
            <w:r w:rsidRPr="009C3059">
              <w:rPr>
                <w:sz w:val="22"/>
                <w:szCs w:val="22"/>
              </w:rPr>
              <w:t>Đã nghiệm thu cơ sở.</w:t>
            </w:r>
          </w:p>
        </w:tc>
      </w:tr>
      <w:tr w:rsidR="00C05637" w:rsidRPr="00EF3B8D" w:rsidTr="00E747E6">
        <w:tc>
          <w:tcPr>
            <w:tcW w:w="632" w:type="dxa"/>
            <w:shd w:val="clear" w:color="auto" w:fill="auto"/>
            <w:vAlign w:val="center"/>
          </w:tcPr>
          <w:p w:rsidR="00C05637" w:rsidRDefault="00C05637" w:rsidP="00E747E6">
            <w:pPr>
              <w:rPr>
                <w:sz w:val="22"/>
              </w:rPr>
            </w:pPr>
            <w:r>
              <w:rPr>
                <w:sz w:val="22"/>
              </w:rPr>
              <w:t>5</w:t>
            </w:r>
          </w:p>
        </w:tc>
        <w:tc>
          <w:tcPr>
            <w:tcW w:w="1036" w:type="dxa"/>
            <w:shd w:val="clear" w:color="auto" w:fill="auto"/>
            <w:vAlign w:val="center"/>
          </w:tcPr>
          <w:p w:rsidR="00C05637" w:rsidRDefault="00C05637" w:rsidP="00E747E6">
            <w:pPr>
              <w:rPr>
                <w:sz w:val="22"/>
              </w:rPr>
            </w:pPr>
            <w:r>
              <w:rPr>
                <w:sz w:val="22"/>
              </w:rPr>
              <w:t>2019 - 2020</w:t>
            </w:r>
          </w:p>
        </w:tc>
        <w:tc>
          <w:tcPr>
            <w:tcW w:w="3240" w:type="dxa"/>
            <w:shd w:val="clear" w:color="auto" w:fill="auto"/>
            <w:vAlign w:val="center"/>
          </w:tcPr>
          <w:p w:rsidR="00C05637" w:rsidRPr="005F4440" w:rsidRDefault="00C05637" w:rsidP="00E747E6">
            <w:pPr>
              <w:rPr>
                <w:sz w:val="22"/>
                <w:szCs w:val="22"/>
                <w:lang w:val="vi-VN"/>
              </w:rPr>
            </w:pPr>
            <w:r w:rsidRPr="00C05637">
              <w:rPr>
                <w:sz w:val="22"/>
                <w:szCs w:val="22"/>
              </w:rPr>
              <w:t>Nghiên cứu tổng hợp các nano kim loại và phức kim loại trên nền chitosan oligosaccharide có khả năng kích thích tăng trưởng và kháng bệnh đối với cây tiêu</w:t>
            </w:r>
          </w:p>
        </w:tc>
        <w:tc>
          <w:tcPr>
            <w:tcW w:w="1560" w:type="dxa"/>
            <w:shd w:val="clear" w:color="auto" w:fill="auto"/>
            <w:vAlign w:val="center"/>
          </w:tcPr>
          <w:p w:rsidR="00C05637" w:rsidRDefault="00C05637" w:rsidP="00E747E6">
            <w:pPr>
              <w:rPr>
                <w:sz w:val="22"/>
              </w:rPr>
            </w:pPr>
            <w:r>
              <w:rPr>
                <w:sz w:val="22"/>
              </w:rPr>
              <w:t>Cấp Bộ</w:t>
            </w:r>
          </w:p>
        </w:tc>
        <w:tc>
          <w:tcPr>
            <w:tcW w:w="1320" w:type="dxa"/>
            <w:shd w:val="clear" w:color="auto" w:fill="auto"/>
            <w:vAlign w:val="center"/>
          </w:tcPr>
          <w:p w:rsidR="00C05637" w:rsidRDefault="00C05637" w:rsidP="002524B2">
            <w:pPr>
              <w:rPr>
                <w:sz w:val="22"/>
              </w:rPr>
            </w:pPr>
            <w:r>
              <w:rPr>
                <w:sz w:val="22"/>
              </w:rPr>
              <w:t>Chủ nhiệm</w:t>
            </w:r>
          </w:p>
        </w:tc>
        <w:tc>
          <w:tcPr>
            <w:tcW w:w="1440" w:type="dxa"/>
            <w:shd w:val="clear" w:color="auto" w:fill="auto"/>
            <w:vAlign w:val="center"/>
          </w:tcPr>
          <w:p w:rsidR="00C05637" w:rsidRDefault="00C05637" w:rsidP="002524B2">
            <w:pPr>
              <w:rPr>
                <w:sz w:val="22"/>
              </w:rPr>
            </w:pPr>
            <w:r>
              <w:rPr>
                <w:sz w:val="22"/>
                <w:szCs w:val="22"/>
              </w:rPr>
              <w:t>Đang thực hiện</w:t>
            </w:r>
          </w:p>
        </w:tc>
      </w:tr>
    </w:tbl>
    <w:p w:rsidR="009838F8" w:rsidRPr="00854701" w:rsidRDefault="009838F8" w:rsidP="000C7AC3">
      <w:pPr>
        <w:spacing w:before="60" w:after="60" w:line="252" w:lineRule="auto"/>
        <w:jc w:val="both"/>
        <w:rPr>
          <w:szCs w:val="26"/>
        </w:rPr>
      </w:pPr>
    </w:p>
    <w:p w:rsidR="000C7AC3" w:rsidRPr="00854701" w:rsidRDefault="000C7AC3" w:rsidP="000C7AC3">
      <w:pPr>
        <w:spacing w:before="120" w:after="60" w:line="252" w:lineRule="auto"/>
        <w:jc w:val="both"/>
        <w:rPr>
          <w:szCs w:val="26"/>
        </w:rPr>
      </w:pPr>
      <w:r w:rsidRPr="00854701">
        <w:rPr>
          <w:szCs w:val="26"/>
        </w:rPr>
        <w:t xml:space="preserve">14. Các hoạt động cộng đồng hiện nay </w:t>
      </w:r>
      <w:r w:rsidRPr="00854701">
        <w:t>(</w:t>
      </w:r>
      <w:r w:rsidRPr="00854701">
        <w:rPr>
          <w:i/>
        </w:rPr>
        <w:t>Lãnh đạo các hiệp hội khoa học, kỹ thuật trong nước và quốc tế; Ban biên tập tạp chí khoa học,...</w:t>
      </w:r>
      <w:r w:rsidRPr="00854701">
        <w:t xml:space="preserve">): </w:t>
      </w:r>
    </w:p>
    <w:p w:rsidR="00B613C5" w:rsidRDefault="00C05637" w:rsidP="000C7AC3">
      <w:pPr>
        <w:spacing w:before="120" w:after="60" w:line="360" w:lineRule="atLeast"/>
        <w:rPr>
          <w:szCs w:val="26"/>
        </w:rPr>
      </w:pPr>
      <w:r>
        <w:rPr>
          <w:szCs w:val="26"/>
        </w:rPr>
        <w:t>- Ủy viên Ban Chấp hành Hội Hóa tin học Việt Nam</w:t>
      </w:r>
    </w:p>
    <w:p w:rsidR="00C05637" w:rsidRPr="00854701" w:rsidRDefault="00C05637" w:rsidP="000C7AC3">
      <w:pPr>
        <w:spacing w:before="120" w:after="60" w:line="360" w:lineRule="atLeast"/>
        <w:rPr>
          <w:szCs w:val="26"/>
        </w:rPr>
      </w:pPr>
      <w:r>
        <w:rPr>
          <w:szCs w:val="26"/>
        </w:rPr>
        <w:t>- Ủy viên Ban biên tập Tạp chí Khoa học và Công nghệ Đại học Huế</w:t>
      </w:r>
    </w:p>
    <w:p w:rsidR="000C7AC3" w:rsidRPr="00854701" w:rsidRDefault="000C7AC3" w:rsidP="000C7AC3">
      <w:pPr>
        <w:spacing w:before="120" w:after="60" w:line="360" w:lineRule="atLeast"/>
        <w:ind w:left="6480" w:firstLine="720"/>
        <w:rPr>
          <w:b/>
          <w:szCs w:val="26"/>
        </w:rPr>
      </w:pPr>
      <w:r w:rsidRPr="00854701">
        <w:rPr>
          <w:b/>
          <w:szCs w:val="26"/>
        </w:rPr>
        <w:t xml:space="preserve">Ứng viên </w:t>
      </w:r>
    </w:p>
    <w:p w:rsidR="000C7AC3" w:rsidRPr="00854701" w:rsidRDefault="000C7AC3" w:rsidP="000C7AC3">
      <w:pPr>
        <w:tabs>
          <w:tab w:val="left" w:pos="1036"/>
        </w:tabs>
        <w:rPr>
          <w:i/>
        </w:rPr>
      </w:pPr>
      <w:r w:rsidRPr="00854701">
        <w:rPr>
          <w:i/>
        </w:rPr>
        <w:t xml:space="preserve">                                                                                                       (ký và ghi rõ họ tên)</w:t>
      </w:r>
    </w:p>
    <w:p w:rsidR="00A26A09" w:rsidRDefault="00A26A09"/>
    <w:p w:rsidR="00C05637" w:rsidRDefault="00C05637"/>
    <w:p w:rsidR="00C05637" w:rsidRDefault="00C05637"/>
    <w:p w:rsidR="00C05637" w:rsidRPr="00C05637" w:rsidRDefault="00C05637">
      <w:pPr>
        <w:rPr>
          <w:b/>
        </w:rPr>
      </w:pPr>
      <w:r>
        <w:tab/>
      </w:r>
      <w:r>
        <w:tab/>
      </w:r>
      <w:r>
        <w:tab/>
      </w:r>
      <w:r>
        <w:tab/>
      </w:r>
      <w:r>
        <w:tab/>
      </w:r>
      <w:r>
        <w:tab/>
      </w:r>
      <w:r>
        <w:tab/>
      </w:r>
      <w:r>
        <w:tab/>
      </w:r>
      <w:r>
        <w:tab/>
        <w:t xml:space="preserve">        </w:t>
      </w:r>
      <w:r w:rsidRPr="00C05637">
        <w:rPr>
          <w:b/>
        </w:rPr>
        <w:t>Trần Thái Hòa</w:t>
      </w:r>
    </w:p>
    <w:sectPr w:rsidR="00C05637" w:rsidRPr="00C05637" w:rsidSect="00C66627">
      <w:footerReference w:type="default" r:id="rId36"/>
      <w:pgSz w:w="11907" w:h="16840" w:code="9"/>
      <w:pgMar w:top="851" w:right="1134" w:bottom="28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346" w:rsidRDefault="00A62346" w:rsidP="00C66627">
      <w:r>
        <w:separator/>
      </w:r>
    </w:p>
  </w:endnote>
  <w:endnote w:type="continuationSeparator" w:id="0">
    <w:p w:rsidR="00A62346" w:rsidRDefault="00A62346" w:rsidP="00C6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ourceSansPro-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735548"/>
      <w:docPartObj>
        <w:docPartGallery w:val="Page Numbers (Bottom of Page)"/>
        <w:docPartUnique/>
      </w:docPartObj>
    </w:sdtPr>
    <w:sdtEndPr>
      <w:rPr>
        <w:noProof/>
      </w:rPr>
    </w:sdtEndPr>
    <w:sdtContent>
      <w:p w:rsidR="00C66627" w:rsidRDefault="00C6662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66627" w:rsidRDefault="00C66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346" w:rsidRDefault="00A62346" w:rsidP="00C66627">
      <w:r>
        <w:separator/>
      </w:r>
    </w:p>
  </w:footnote>
  <w:footnote w:type="continuationSeparator" w:id="0">
    <w:p w:rsidR="00A62346" w:rsidRDefault="00A62346" w:rsidP="00C666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42C"/>
    <w:multiLevelType w:val="hybridMultilevel"/>
    <w:tmpl w:val="D4544E76"/>
    <w:lvl w:ilvl="0" w:tplc="A25412A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nsid w:val="0E5341CB"/>
    <w:multiLevelType w:val="hybridMultilevel"/>
    <w:tmpl w:val="6A8AC2AE"/>
    <w:lvl w:ilvl="0" w:tplc="82125C6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8B7"/>
    <w:rsid w:val="000659DC"/>
    <w:rsid w:val="00090EF9"/>
    <w:rsid w:val="000C7AC3"/>
    <w:rsid w:val="000F4E62"/>
    <w:rsid w:val="00146FB7"/>
    <w:rsid w:val="001A61D7"/>
    <w:rsid w:val="001F301E"/>
    <w:rsid w:val="002061D4"/>
    <w:rsid w:val="0021023F"/>
    <w:rsid w:val="00226DA5"/>
    <w:rsid w:val="002C771A"/>
    <w:rsid w:val="002D77C7"/>
    <w:rsid w:val="002E2911"/>
    <w:rsid w:val="002F128A"/>
    <w:rsid w:val="00300358"/>
    <w:rsid w:val="0031419C"/>
    <w:rsid w:val="003525B2"/>
    <w:rsid w:val="0035460F"/>
    <w:rsid w:val="0038749B"/>
    <w:rsid w:val="00392076"/>
    <w:rsid w:val="003B5EBD"/>
    <w:rsid w:val="003B61E9"/>
    <w:rsid w:val="003E36B6"/>
    <w:rsid w:val="00400D15"/>
    <w:rsid w:val="00421175"/>
    <w:rsid w:val="004328CD"/>
    <w:rsid w:val="0044499C"/>
    <w:rsid w:val="00473724"/>
    <w:rsid w:val="004868B2"/>
    <w:rsid w:val="004935BB"/>
    <w:rsid w:val="004960C6"/>
    <w:rsid w:val="004C1CEF"/>
    <w:rsid w:val="004C2326"/>
    <w:rsid w:val="004C63BE"/>
    <w:rsid w:val="004F36EA"/>
    <w:rsid w:val="004F5605"/>
    <w:rsid w:val="00533DCC"/>
    <w:rsid w:val="00545A51"/>
    <w:rsid w:val="00552A90"/>
    <w:rsid w:val="00560916"/>
    <w:rsid w:val="00580C9B"/>
    <w:rsid w:val="005C4915"/>
    <w:rsid w:val="00613062"/>
    <w:rsid w:val="00614864"/>
    <w:rsid w:val="006363BF"/>
    <w:rsid w:val="00690DCB"/>
    <w:rsid w:val="00692B99"/>
    <w:rsid w:val="006B6588"/>
    <w:rsid w:val="006E3603"/>
    <w:rsid w:val="00744E2D"/>
    <w:rsid w:val="00777E9C"/>
    <w:rsid w:val="007A067D"/>
    <w:rsid w:val="007D6DA3"/>
    <w:rsid w:val="008260B6"/>
    <w:rsid w:val="00834F0F"/>
    <w:rsid w:val="00843C1F"/>
    <w:rsid w:val="00854701"/>
    <w:rsid w:val="00872A39"/>
    <w:rsid w:val="008B0B77"/>
    <w:rsid w:val="009218CC"/>
    <w:rsid w:val="009838F8"/>
    <w:rsid w:val="009A1E9B"/>
    <w:rsid w:val="009A2E71"/>
    <w:rsid w:val="009A6065"/>
    <w:rsid w:val="009B6358"/>
    <w:rsid w:val="009B7DE7"/>
    <w:rsid w:val="009C1701"/>
    <w:rsid w:val="00A16119"/>
    <w:rsid w:val="00A2518A"/>
    <w:rsid w:val="00A26A09"/>
    <w:rsid w:val="00A54D36"/>
    <w:rsid w:val="00A62346"/>
    <w:rsid w:val="00AA602A"/>
    <w:rsid w:val="00AB3287"/>
    <w:rsid w:val="00AD7C78"/>
    <w:rsid w:val="00AE5EBC"/>
    <w:rsid w:val="00AE6FDB"/>
    <w:rsid w:val="00B266D8"/>
    <w:rsid w:val="00B27FF5"/>
    <w:rsid w:val="00B514E1"/>
    <w:rsid w:val="00B613C5"/>
    <w:rsid w:val="00BA1E9A"/>
    <w:rsid w:val="00BE4B38"/>
    <w:rsid w:val="00C05637"/>
    <w:rsid w:val="00C3627B"/>
    <w:rsid w:val="00C66627"/>
    <w:rsid w:val="00CA5678"/>
    <w:rsid w:val="00CC1488"/>
    <w:rsid w:val="00CD7E27"/>
    <w:rsid w:val="00D320F0"/>
    <w:rsid w:val="00D7325D"/>
    <w:rsid w:val="00D83095"/>
    <w:rsid w:val="00DB23E9"/>
    <w:rsid w:val="00DB78B7"/>
    <w:rsid w:val="00DC6443"/>
    <w:rsid w:val="00DD33EC"/>
    <w:rsid w:val="00DF50AB"/>
    <w:rsid w:val="00E129B7"/>
    <w:rsid w:val="00E1410C"/>
    <w:rsid w:val="00E17AB9"/>
    <w:rsid w:val="00E70DD0"/>
    <w:rsid w:val="00E747E6"/>
    <w:rsid w:val="00E76B58"/>
    <w:rsid w:val="00E81520"/>
    <w:rsid w:val="00EA18E5"/>
    <w:rsid w:val="00EE36F6"/>
    <w:rsid w:val="00F0563A"/>
    <w:rsid w:val="00F05BB9"/>
    <w:rsid w:val="00F43EB5"/>
    <w:rsid w:val="00F62456"/>
    <w:rsid w:val="00F6260A"/>
    <w:rsid w:val="00F65E1F"/>
    <w:rsid w:val="00FC396F"/>
    <w:rsid w:val="00FC6A04"/>
    <w:rsid w:val="00FF26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AC3"/>
    <w:pPr>
      <w:spacing w:after="0" w:line="240" w:lineRule="auto"/>
    </w:pPr>
    <w:rPr>
      <w:rFonts w:eastAsia="Times New Roman" w:cs="Times New Roman"/>
      <w:sz w:val="26"/>
      <w:szCs w:val="24"/>
    </w:rPr>
  </w:style>
  <w:style w:type="paragraph" w:styleId="Heading2">
    <w:name w:val="heading 2"/>
    <w:basedOn w:val="Normal"/>
    <w:link w:val="Heading2Char"/>
    <w:uiPriority w:val="9"/>
    <w:qFormat/>
    <w:rsid w:val="00A54D3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C7AC3"/>
    <w:pPr>
      <w:spacing w:before="100" w:beforeAutospacing="1" w:after="100" w:afterAutospacing="1"/>
    </w:pPr>
    <w:rPr>
      <w:sz w:val="24"/>
    </w:rPr>
  </w:style>
  <w:style w:type="paragraph" w:customStyle="1" w:styleId="CharCharCharCharCharCharChar">
    <w:name w:val="Char Char Char Char Char Char Char"/>
    <w:autoRedefine/>
    <w:rsid w:val="008260B6"/>
    <w:pPr>
      <w:tabs>
        <w:tab w:val="left" w:pos="1152"/>
      </w:tabs>
      <w:spacing w:before="120" w:after="120" w:line="312" w:lineRule="auto"/>
    </w:pPr>
    <w:rPr>
      <w:rFonts w:ascii="Arial" w:eastAsia="Times New Roman" w:hAnsi="Arial" w:cs="Arial"/>
      <w:sz w:val="26"/>
      <w:szCs w:val="26"/>
    </w:rPr>
  </w:style>
  <w:style w:type="character" w:customStyle="1" w:styleId="Heading2Char">
    <w:name w:val="Heading 2 Char"/>
    <w:basedOn w:val="DefaultParagraphFont"/>
    <w:link w:val="Heading2"/>
    <w:uiPriority w:val="9"/>
    <w:rsid w:val="00A54D36"/>
    <w:rPr>
      <w:rFonts w:eastAsia="Times New Roman" w:cs="Times New Roman"/>
      <w:b/>
      <w:bCs/>
      <w:sz w:val="36"/>
      <w:szCs w:val="36"/>
    </w:rPr>
  </w:style>
  <w:style w:type="character" w:styleId="Hyperlink">
    <w:name w:val="Hyperlink"/>
    <w:basedOn w:val="DefaultParagraphFont"/>
    <w:uiPriority w:val="99"/>
    <w:semiHidden/>
    <w:unhideWhenUsed/>
    <w:rsid w:val="00A54D36"/>
    <w:rPr>
      <w:color w:val="0000FF"/>
      <w:u w:val="single"/>
    </w:rPr>
  </w:style>
  <w:style w:type="character" w:customStyle="1" w:styleId="fontstyle01">
    <w:name w:val="fontstyle01"/>
    <w:basedOn w:val="DefaultParagraphFont"/>
    <w:rsid w:val="00690DCB"/>
    <w:rPr>
      <w:rFonts w:ascii="SourceSansPro-Regular" w:hAnsi="SourceSansPro-Regular" w:hint="default"/>
      <w:b w:val="0"/>
      <w:bCs w:val="0"/>
      <w:i w:val="0"/>
      <w:iCs w:val="0"/>
      <w:color w:val="000000"/>
      <w:sz w:val="28"/>
      <w:szCs w:val="28"/>
    </w:rPr>
  </w:style>
  <w:style w:type="character" w:styleId="Emphasis">
    <w:name w:val="Emphasis"/>
    <w:basedOn w:val="DefaultParagraphFont"/>
    <w:uiPriority w:val="20"/>
    <w:qFormat/>
    <w:rsid w:val="00F6260A"/>
    <w:rPr>
      <w:i/>
      <w:iCs/>
    </w:rPr>
  </w:style>
  <w:style w:type="paragraph" w:styleId="Header">
    <w:name w:val="header"/>
    <w:basedOn w:val="Normal"/>
    <w:link w:val="HeaderChar"/>
    <w:uiPriority w:val="99"/>
    <w:unhideWhenUsed/>
    <w:rsid w:val="00C66627"/>
    <w:pPr>
      <w:tabs>
        <w:tab w:val="center" w:pos="4680"/>
        <w:tab w:val="right" w:pos="9360"/>
      </w:tabs>
    </w:pPr>
  </w:style>
  <w:style w:type="character" w:customStyle="1" w:styleId="HeaderChar">
    <w:name w:val="Header Char"/>
    <w:basedOn w:val="DefaultParagraphFont"/>
    <w:link w:val="Header"/>
    <w:uiPriority w:val="99"/>
    <w:rsid w:val="00C66627"/>
    <w:rPr>
      <w:rFonts w:eastAsia="Times New Roman" w:cs="Times New Roman"/>
      <w:sz w:val="26"/>
      <w:szCs w:val="24"/>
    </w:rPr>
  </w:style>
  <w:style w:type="paragraph" w:styleId="Footer">
    <w:name w:val="footer"/>
    <w:basedOn w:val="Normal"/>
    <w:link w:val="FooterChar"/>
    <w:uiPriority w:val="99"/>
    <w:unhideWhenUsed/>
    <w:rsid w:val="00C66627"/>
    <w:pPr>
      <w:tabs>
        <w:tab w:val="center" w:pos="4680"/>
        <w:tab w:val="right" w:pos="9360"/>
      </w:tabs>
    </w:pPr>
  </w:style>
  <w:style w:type="character" w:customStyle="1" w:styleId="FooterChar">
    <w:name w:val="Footer Char"/>
    <w:basedOn w:val="DefaultParagraphFont"/>
    <w:link w:val="Footer"/>
    <w:uiPriority w:val="99"/>
    <w:rsid w:val="00C66627"/>
    <w:rPr>
      <w:rFonts w:eastAsia="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AC3"/>
    <w:pPr>
      <w:spacing w:after="0" w:line="240" w:lineRule="auto"/>
    </w:pPr>
    <w:rPr>
      <w:rFonts w:eastAsia="Times New Roman" w:cs="Times New Roman"/>
      <w:sz w:val="26"/>
      <w:szCs w:val="24"/>
    </w:rPr>
  </w:style>
  <w:style w:type="paragraph" w:styleId="Heading2">
    <w:name w:val="heading 2"/>
    <w:basedOn w:val="Normal"/>
    <w:link w:val="Heading2Char"/>
    <w:uiPriority w:val="9"/>
    <w:qFormat/>
    <w:rsid w:val="00A54D3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C7AC3"/>
    <w:pPr>
      <w:spacing w:before="100" w:beforeAutospacing="1" w:after="100" w:afterAutospacing="1"/>
    </w:pPr>
    <w:rPr>
      <w:sz w:val="24"/>
    </w:rPr>
  </w:style>
  <w:style w:type="paragraph" w:customStyle="1" w:styleId="CharCharCharCharCharCharChar">
    <w:name w:val="Char Char Char Char Char Char Char"/>
    <w:autoRedefine/>
    <w:rsid w:val="008260B6"/>
    <w:pPr>
      <w:tabs>
        <w:tab w:val="left" w:pos="1152"/>
      </w:tabs>
      <w:spacing w:before="120" w:after="120" w:line="312" w:lineRule="auto"/>
    </w:pPr>
    <w:rPr>
      <w:rFonts w:ascii="Arial" w:eastAsia="Times New Roman" w:hAnsi="Arial" w:cs="Arial"/>
      <w:sz w:val="26"/>
      <w:szCs w:val="26"/>
    </w:rPr>
  </w:style>
  <w:style w:type="character" w:customStyle="1" w:styleId="Heading2Char">
    <w:name w:val="Heading 2 Char"/>
    <w:basedOn w:val="DefaultParagraphFont"/>
    <w:link w:val="Heading2"/>
    <w:uiPriority w:val="9"/>
    <w:rsid w:val="00A54D36"/>
    <w:rPr>
      <w:rFonts w:eastAsia="Times New Roman" w:cs="Times New Roman"/>
      <w:b/>
      <w:bCs/>
      <w:sz w:val="36"/>
      <w:szCs w:val="36"/>
    </w:rPr>
  </w:style>
  <w:style w:type="character" w:styleId="Hyperlink">
    <w:name w:val="Hyperlink"/>
    <w:basedOn w:val="DefaultParagraphFont"/>
    <w:uiPriority w:val="99"/>
    <w:semiHidden/>
    <w:unhideWhenUsed/>
    <w:rsid w:val="00A54D36"/>
    <w:rPr>
      <w:color w:val="0000FF"/>
      <w:u w:val="single"/>
    </w:rPr>
  </w:style>
  <w:style w:type="character" w:customStyle="1" w:styleId="fontstyle01">
    <w:name w:val="fontstyle01"/>
    <w:basedOn w:val="DefaultParagraphFont"/>
    <w:rsid w:val="00690DCB"/>
    <w:rPr>
      <w:rFonts w:ascii="SourceSansPro-Regular" w:hAnsi="SourceSansPro-Regular" w:hint="default"/>
      <w:b w:val="0"/>
      <w:bCs w:val="0"/>
      <w:i w:val="0"/>
      <w:iCs w:val="0"/>
      <w:color w:val="000000"/>
      <w:sz w:val="28"/>
      <w:szCs w:val="28"/>
    </w:rPr>
  </w:style>
  <w:style w:type="character" w:styleId="Emphasis">
    <w:name w:val="Emphasis"/>
    <w:basedOn w:val="DefaultParagraphFont"/>
    <w:uiPriority w:val="20"/>
    <w:qFormat/>
    <w:rsid w:val="00F6260A"/>
    <w:rPr>
      <w:i/>
      <w:iCs/>
    </w:rPr>
  </w:style>
  <w:style w:type="paragraph" w:styleId="Header">
    <w:name w:val="header"/>
    <w:basedOn w:val="Normal"/>
    <w:link w:val="HeaderChar"/>
    <w:uiPriority w:val="99"/>
    <w:unhideWhenUsed/>
    <w:rsid w:val="00C66627"/>
    <w:pPr>
      <w:tabs>
        <w:tab w:val="center" w:pos="4680"/>
        <w:tab w:val="right" w:pos="9360"/>
      </w:tabs>
    </w:pPr>
  </w:style>
  <w:style w:type="character" w:customStyle="1" w:styleId="HeaderChar">
    <w:name w:val="Header Char"/>
    <w:basedOn w:val="DefaultParagraphFont"/>
    <w:link w:val="Header"/>
    <w:uiPriority w:val="99"/>
    <w:rsid w:val="00C66627"/>
    <w:rPr>
      <w:rFonts w:eastAsia="Times New Roman" w:cs="Times New Roman"/>
      <w:sz w:val="26"/>
      <w:szCs w:val="24"/>
    </w:rPr>
  </w:style>
  <w:style w:type="paragraph" w:styleId="Footer">
    <w:name w:val="footer"/>
    <w:basedOn w:val="Normal"/>
    <w:link w:val="FooterChar"/>
    <w:uiPriority w:val="99"/>
    <w:unhideWhenUsed/>
    <w:rsid w:val="00C66627"/>
    <w:pPr>
      <w:tabs>
        <w:tab w:val="center" w:pos="4680"/>
        <w:tab w:val="right" w:pos="9360"/>
      </w:tabs>
    </w:pPr>
  </w:style>
  <w:style w:type="character" w:customStyle="1" w:styleId="FooterChar">
    <w:name w:val="Footer Char"/>
    <w:basedOn w:val="DefaultParagraphFont"/>
    <w:link w:val="Footer"/>
    <w:uiPriority w:val="99"/>
    <w:rsid w:val="00C66627"/>
    <w:rPr>
      <w:rFonts w:eastAsia="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1583">
      <w:bodyDiv w:val="1"/>
      <w:marLeft w:val="0"/>
      <w:marRight w:val="0"/>
      <w:marTop w:val="0"/>
      <w:marBottom w:val="0"/>
      <w:divBdr>
        <w:top w:val="none" w:sz="0" w:space="0" w:color="auto"/>
        <w:left w:val="none" w:sz="0" w:space="0" w:color="auto"/>
        <w:bottom w:val="none" w:sz="0" w:space="0" w:color="auto"/>
        <w:right w:val="none" w:sz="0" w:space="0" w:color="auto"/>
      </w:divBdr>
    </w:div>
    <w:div w:id="12651012">
      <w:bodyDiv w:val="1"/>
      <w:marLeft w:val="0"/>
      <w:marRight w:val="0"/>
      <w:marTop w:val="0"/>
      <w:marBottom w:val="0"/>
      <w:divBdr>
        <w:top w:val="none" w:sz="0" w:space="0" w:color="auto"/>
        <w:left w:val="none" w:sz="0" w:space="0" w:color="auto"/>
        <w:bottom w:val="none" w:sz="0" w:space="0" w:color="auto"/>
        <w:right w:val="none" w:sz="0" w:space="0" w:color="auto"/>
      </w:divBdr>
    </w:div>
    <w:div w:id="74088307">
      <w:bodyDiv w:val="1"/>
      <w:marLeft w:val="0"/>
      <w:marRight w:val="0"/>
      <w:marTop w:val="0"/>
      <w:marBottom w:val="0"/>
      <w:divBdr>
        <w:top w:val="none" w:sz="0" w:space="0" w:color="auto"/>
        <w:left w:val="none" w:sz="0" w:space="0" w:color="auto"/>
        <w:bottom w:val="none" w:sz="0" w:space="0" w:color="auto"/>
        <w:right w:val="none" w:sz="0" w:space="0" w:color="auto"/>
      </w:divBdr>
      <w:divsChild>
        <w:div w:id="285309425">
          <w:marLeft w:val="0"/>
          <w:marRight w:val="0"/>
          <w:marTop w:val="0"/>
          <w:marBottom w:val="0"/>
          <w:divBdr>
            <w:top w:val="none" w:sz="0" w:space="0" w:color="auto"/>
            <w:left w:val="none" w:sz="0" w:space="0" w:color="auto"/>
            <w:bottom w:val="none" w:sz="0" w:space="0" w:color="auto"/>
            <w:right w:val="none" w:sz="0" w:space="0" w:color="auto"/>
          </w:divBdr>
        </w:div>
        <w:div w:id="646594548">
          <w:marLeft w:val="0"/>
          <w:marRight w:val="0"/>
          <w:marTop w:val="0"/>
          <w:marBottom w:val="0"/>
          <w:divBdr>
            <w:top w:val="none" w:sz="0" w:space="0" w:color="auto"/>
            <w:left w:val="none" w:sz="0" w:space="0" w:color="auto"/>
            <w:bottom w:val="none" w:sz="0" w:space="0" w:color="auto"/>
            <w:right w:val="none" w:sz="0" w:space="0" w:color="auto"/>
          </w:divBdr>
          <w:divsChild>
            <w:div w:id="96057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1711">
      <w:bodyDiv w:val="1"/>
      <w:marLeft w:val="0"/>
      <w:marRight w:val="0"/>
      <w:marTop w:val="0"/>
      <w:marBottom w:val="0"/>
      <w:divBdr>
        <w:top w:val="none" w:sz="0" w:space="0" w:color="auto"/>
        <w:left w:val="none" w:sz="0" w:space="0" w:color="auto"/>
        <w:bottom w:val="none" w:sz="0" w:space="0" w:color="auto"/>
        <w:right w:val="none" w:sz="0" w:space="0" w:color="auto"/>
      </w:divBdr>
    </w:div>
    <w:div w:id="171651014">
      <w:bodyDiv w:val="1"/>
      <w:marLeft w:val="0"/>
      <w:marRight w:val="0"/>
      <w:marTop w:val="0"/>
      <w:marBottom w:val="0"/>
      <w:divBdr>
        <w:top w:val="none" w:sz="0" w:space="0" w:color="auto"/>
        <w:left w:val="none" w:sz="0" w:space="0" w:color="auto"/>
        <w:bottom w:val="none" w:sz="0" w:space="0" w:color="auto"/>
        <w:right w:val="none" w:sz="0" w:space="0" w:color="auto"/>
      </w:divBdr>
    </w:div>
    <w:div w:id="355472355">
      <w:bodyDiv w:val="1"/>
      <w:marLeft w:val="0"/>
      <w:marRight w:val="0"/>
      <w:marTop w:val="0"/>
      <w:marBottom w:val="0"/>
      <w:divBdr>
        <w:top w:val="none" w:sz="0" w:space="0" w:color="auto"/>
        <w:left w:val="none" w:sz="0" w:space="0" w:color="auto"/>
        <w:bottom w:val="none" w:sz="0" w:space="0" w:color="auto"/>
        <w:right w:val="none" w:sz="0" w:space="0" w:color="auto"/>
      </w:divBdr>
    </w:div>
    <w:div w:id="427850685">
      <w:bodyDiv w:val="1"/>
      <w:marLeft w:val="0"/>
      <w:marRight w:val="0"/>
      <w:marTop w:val="0"/>
      <w:marBottom w:val="0"/>
      <w:divBdr>
        <w:top w:val="none" w:sz="0" w:space="0" w:color="auto"/>
        <w:left w:val="none" w:sz="0" w:space="0" w:color="auto"/>
        <w:bottom w:val="none" w:sz="0" w:space="0" w:color="auto"/>
        <w:right w:val="none" w:sz="0" w:space="0" w:color="auto"/>
      </w:divBdr>
    </w:div>
    <w:div w:id="538594019">
      <w:bodyDiv w:val="1"/>
      <w:marLeft w:val="0"/>
      <w:marRight w:val="0"/>
      <w:marTop w:val="0"/>
      <w:marBottom w:val="0"/>
      <w:divBdr>
        <w:top w:val="none" w:sz="0" w:space="0" w:color="auto"/>
        <w:left w:val="none" w:sz="0" w:space="0" w:color="auto"/>
        <w:bottom w:val="none" w:sz="0" w:space="0" w:color="auto"/>
        <w:right w:val="none" w:sz="0" w:space="0" w:color="auto"/>
      </w:divBdr>
    </w:div>
    <w:div w:id="560600831">
      <w:bodyDiv w:val="1"/>
      <w:marLeft w:val="0"/>
      <w:marRight w:val="0"/>
      <w:marTop w:val="0"/>
      <w:marBottom w:val="0"/>
      <w:divBdr>
        <w:top w:val="none" w:sz="0" w:space="0" w:color="auto"/>
        <w:left w:val="none" w:sz="0" w:space="0" w:color="auto"/>
        <w:bottom w:val="none" w:sz="0" w:space="0" w:color="auto"/>
        <w:right w:val="none" w:sz="0" w:space="0" w:color="auto"/>
      </w:divBdr>
    </w:div>
    <w:div w:id="588580887">
      <w:bodyDiv w:val="1"/>
      <w:marLeft w:val="0"/>
      <w:marRight w:val="0"/>
      <w:marTop w:val="0"/>
      <w:marBottom w:val="0"/>
      <w:divBdr>
        <w:top w:val="none" w:sz="0" w:space="0" w:color="auto"/>
        <w:left w:val="none" w:sz="0" w:space="0" w:color="auto"/>
        <w:bottom w:val="none" w:sz="0" w:space="0" w:color="auto"/>
        <w:right w:val="none" w:sz="0" w:space="0" w:color="auto"/>
      </w:divBdr>
    </w:div>
    <w:div w:id="656806489">
      <w:bodyDiv w:val="1"/>
      <w:marLeft w:val="0"/>
      <w:marRight w:val="0"/>
      <w:marTop w:val="0"/>
      <w:marBottom w:val="0"/>
      <w:divBdr>
        <w:top w:val="none" w:sz="0" w:space="0" w:color="auto"/>
        <w:left w:val="none" w:sz="0" w:space="0" w:color="auto"/>
        <w:bottom w:val="none" w:sz="0" w:space="0" w:color="auto"/>
        <w:right w:val="none" w:sz="0" w:space="0" w:color="auto"/>
      </w:divBdr>
    </w:div>
    <w:div w:id="691298222">
      <w:bodyDiv w:val="1"/>
      <w:marLeft w:val="0"/>
      <w:marRight w:val="0"/>
      <w:marTop w:val="0"/>
      <w:marBottom w:val="0"/>
      <w:divBdr>
        <w:top w:val="none" w:sz="0" w:space="0" w:color="auto"/>
        <w:left w:val="none" w:sz="0" w:space="0" w:color="auto"/>
        <w:bottom w:val="none" w:sz="0" w:space="0" w:color="auto"/>
        <w:right w:val="none" w:sz="0" w:space="0" w:color="auto"/>
      </w:divBdr>
    </w:div>
    <w:div w:id="713502403">
      <w:bodyDiv w:val="1"/>
      <w:marLeft w:val="0"/>
      <w:marRight w:val="0"/>
      <w:marTop w:val="0"/>
      <w:marBottom w:val="0"/>
      <w:divBdr>
        <w:top w:val="none" w:sz="0" w:space="0" w:color="auto"/>
        <w:left w:val="none" w:sz="0" w:space="0" w:color="auto"/>
        <w:bottom w:val="none" w:sz="0" w:space="0" w:color="auto"/>
        <w:right w:val="none" w:sz="0" w:space="0" w:color="auto"/>
      </w:divBdr>
    </w:div>
    <w:div w:id="814566336">
      <w:bodyDiv w:val="1"/>
      <w:marLeft w:val="0"/>
      <w:marRight w:val="0"/>
      <w:marTop w:val="0"/>
      <w:marBottom w:val="0"/>
      <w:divBdr>
        <w:top w:val="none" w:sz="0" w:space="0" w:color="auto"/>
        <w:left w:val="none" w:sz="0" w:space="0" w:color="auto"/>
        <w:bottom w:val="none" w:sz="0" w:space="0" w:color="auto"/>
        <w:right w:val="none" w:sz="0" w:space="0" w:color="auto"/>
      </w:divBdr>
    </w:div>
    <w:div w:id="821656954">
      <w:bodyDiv w:val="1"/>
      <w:marLeft w:val="0"/>
      <w:marRight w:val="0"/>
      <w:marTop w:val="0"/>
      <w:marBottom w:val="0"/>
      <w:divBdr>
        <w:top w:val="none" w:sz="0" w:space="0" w:color="auto"/>
        <w:left w:val="none" w:sz="0" w:space="0" w:color="auto"/>
        <w:bottom w:val="none" w:sz="0" w:space="0" w:color="auto"/>
        <w:right w:val="none" w:sz="0" w:space="0" w:color="auto"/>
      </w:divBdr>
    </w:div>
    <w:div w:id="881790908">
      <w:bodyDiv w:val="1"/>
      <w:marLeft w:val="0"/>
      <w:marRight w:val="0"/>
      <w:marTop w:val="0"/>
      <w:marBottom w:val="0"/>
      <w:divBdr>
        <w:top w:val="none" w:sz="0" w:space="0" w:color="auto"/>
        <w:left w:val="none" w:sz="0" w:space="0" w:color="auto"/>
        <w:bottom w:val="none" w:sz="0" w:space="0" w:color="auto"/>
        <w:right w:val="none" w:sz="0" w:space="0" w:color="auto"/>
      </w:divBdr>
    </w:div>
    <w:div w:id="928999659">
      <w:bodyDiv w:val="1"/>
      <w:marLeft w:val="0"/>
      <w:marRight w:val="0"/>
      <w:marTop w:val="0"/>
      <w:marBottom w:val="0"/>
      <w:divBdr>
        <w:top w:val="none" w:sz="0" w:space="0" w:color="auto"/>
        <w:left w:val="none" w:sz="0" w:space="0" w:color="auto"/>
        <w:bottom w:val="none" w:sz="0" w:space="0" w:color="auto"/>
        <w:right w:val="none" w:sz="0" w:space="0" w:color="auto"/>
      </w:divBdr>
    </w:div>
    <w:div w:id="1052189827">
      <w:bodyDiv w:val="1"/>
      <w:marLeft w:val="0"/>
      <w:marRight w:val="0"/>
      <w:marTop w:val="0"/>
      <w:marBottom w:val="0"/>
      <w:divBdr>
        <w:top w:val="none" w:sz="0" w:space="0" w:color="auto"/>
        <w:left w:val="none" w:sz="0" w:space="0" w:color="auto"/>
        <w:bottom w:val="none" w:sz="0" w:space="0" w:color="auto"/>
        <w:right w:val="none" w:sz="0" w:space="0" w:color="auto"/>
      </w:divBdr>
    </w:div>
    <w:div w:id="1098595997">
      <w:bodyDiv w:val="1"/>
      <w:marLeft w:val="0"/>
      <w:marRight w:val="0"/>
      <w:marTop w:val="0"/>
      <w:marBottom w:val="0"/>
      <w:divBdr>
        <w:top w:val="none" w:sz="0" w:space="0" w:color="auto"/>
        <w:left w:val="none" w:sz="0" w:space="0" w:color="auto"/>
        <w:bottom w:val="none" w:sz="0" w:space="0" w:color="auto"/>
        <w:right w:val="none" w:sz="0" w:space="0" w:color="auto"/>
      </w:divBdr>
    </w:div>
    <w:div w:id="1152137242">
      <w:bodyDiv w:val="1"/>
      <w:marLeft w:val="0"/>
      <w:marRight w:val="0"/>
      <w:marTop w:val="0"/>
      <w:marBottom w:val="0"/>
      <w:divBdr>
        <w:top w:val="none" w:sz="0" w:space="0" w:color="auto"/>
        <w:left w:val="none" w:sz="0" w:space="0" w:color="auto"/>
        <w:bottom w:val="none" w:sz="0" w:space="0" w:color="auto"/>
        <w:right w:val="none" w:sz="0" w:space="0" w:color="auto"/>
      </w:divBdr>
    </w:div>
    <w:div w:id="1169640757">
      <w:bodyDiv w:val="1"/>
      <w:marLeft w:val="0"/>
      <w:marRight w:val="0"/>
      <w:marTop w:val="0"/>
      <w:marBottom w:val="0"/>
      <w:divBdr>
        <w:top w:val="none" w:sz="0" w:space="0" w:color="auto"/>
        <w:left w:val="none" w:sz="0" w:space="0" w:color="auto"/>
        <w:bottom w:val="none" w:sz="0" w:space="0" w:color="auto"/>
        <w:right w:val="none" w:sz="0" w:space="0" w:color="auto"/>
      </w:divBdr>
    </w:div>
    <w:div w:id="1205603506">
      <w:bodyDiv w:val="1"/>
      <w:marLeft w:val="0"/>
      <w:marRight w:val="0"/>
      <w:marTop w:val="0"/>
      <w:marBottom w:val="0"/>
      <w:divBdr>
        <w:top w:val="none" w:sz="0" w:space="0" w:color="auto"/>
        <w:left w:val="none" w:sz="0" w:space="0" w:color="auto"/>
        <w:bottom w:val="none" w:sz="0" w:space="0" w:color="auto"/>
        <w:right w:val="none" w:sz="0" w:space="0" w:color="auto"/>
      </w:divBdr>
    </w:div>
    <w:div w:id="1228688096">
      <w:bodyDiv w:val="1"/>
      <w:marLeft w:val="0"/>
      <w:marRight w:val="0"/>
      <w:marTop w:val="0"/>
      <w:marBottom w:val="0"/>
      <w:divBdr>
        <w:top w:val="none" w:sz="0" w:space="0" w:color="auto"/>
        <w:left w:val="none" w:sz="0" w:space="0" w:color="auto"/>
        <w:bottom w:val="none" w:sz="0" w:space="0" w:color="auto"/>
        <w:right w:val="none" w:sz="0" w:space="0" w:color="auto"/>
      </w:divBdr>
    </w:div>
    <w:div w:id="1297372912">
      <w:bodyDiv w:val="1"/>
      <w:marLeft w:val="0"/>
      <w:marRight w:val="0"/>
      <w:marTop w:val="0"/>
      <w:marBottom w:val="0"/>
      <w:divBdr>
        <w:top w:val="none" w:sz="0" w:space="0" w:color="auto"/>
        <w:left w:val="none" w:sz="0" w:space="0" w:color="auto"/>
        <w:bottom w:val="none" w:sz="0" w:space="0" w:color="auto"/>
        <w:right w:val="none" w:sz="0" w:space="0" w:color="auto"/>
      </w:divBdr>
    </w:div>
    <w:div w:id="1605645411">
      <w:bodyDiv w:val="1"/>
      <w:marLeft w:val="0"/>
      <w:marRight w:val="0"/>
      <w:marTop w:val="0"/>
      <w:marBottom w:val="0"/>
      <w:divBdr>
        <w:top w:val="none" w:sz="0" w:space="0" w:color="auto"/>
        <w:left w:val="none" w:sz="0" w:space="0" w:color="auto"/>
        <w:bottom w:val="none" w:sz="0" w:space="0" w:color="auto"/>
        <w:right w:val="none" w:sz="0" w:space="0" w:color="auto"/>
      </w:divBdr>
    </w:div>
    <w:div w:id="1863088105">
      <w:bodyDiv w:val="1"/>
      <w:marLeft w:val="0"/>
      <w:marRight w:val="0"/>
      <w:marTop w:val="0"/>
      <w:marBottom w:val="0"/>
      <w:divBdr>
        <w:top w:val="none" w:sz="0" w:space="0" w:color="auto"/>
        <w:left w:val="none" w:sz="0" w:space="0" w:color="auto"/>
        <w:bottom w:val="none" w:sz="0" w:space="0" w:color="auto"/>
        <w:right w:val="none" w:sz="0" w:space="0" w:color="auto"/>
      </w:divBdr>
    </w:div>
    <w:div w:id="1914195290">
      <w:bodyDiv w:val="1"/>
      <w:marLeft w:val="0"/>
      <w:marRight w:val="0"/>
      <w:marTop w:val="0"/>
      <w:marBottom w:val="0"/>
      <w:divBdr>
        <w:top w:val="none" w:sz="0" w:space="0" w:color="auto"/>
        <w:left w:val="none" w:sz="0" w:space="0" w:color="auto"/>
        <w:bottom w:val="none" w:sz="0" w:space="0" w:color="auto"/>
        <w:right w:val="none" w:sz="0" w:space="0" w:color="auto"/>
      </w:divBdr>
    </w:div>
    <w:div w:id="1923683988">
      <w:bodyDiv w:val="1"/>
      <w:marLeft w:val="0"/>
      <w:marRight w:val="0"/>
      <w:marTop w:val="0"/>
      <w:marBottom w:val="0"/>
      <w:divBdr>
        <w:top w:val="none" w:sz="0" w:space="0" w:color="auto"/>
        <w:left w:val="none" w:sz="0" w:space="0" w:color="auto"/>
        <w:bottom w:val="none" w:sz="0" w:space="0" w:color="auto"/>
        <w:right w:val="none" w:sz="0" w:space="0" w:color="auto"/>
      </w:divBdr>
    </w:div>
    <w:div w:id="198450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ndeley.com/research/shape-size-controlled-synthesis-au-nanorods-h2s-gassensing-characterizations-antibacterial-applicati" TargetMode="External"/><Relationship Id="rId18" Type="http://schemas.openxmlformats.org/officeDocument/2006/relationships/hyperlink" Target="http://www.mendeley.com/research/synthesis-gold-nanoparticles-stabilized-dextran-solution-gamma-co60-ray-irradiation-preparation-gold" TargetMode="External"/><Relationship Id="rId26" Type="http://schemas.openxmlformats.org/officeDocument/2006/relationships/hyperlink" Target="http://www.mendeley.com/research/gamma-co60-ray-irradiation-synthesis-dextran-stabilized-selenium-nanoparticles-antioxidant-activity" TargetMode="External"/><Relationship Id="rId3" Type="http://schemas.openxmlformats.org/officeDocument/2006/relationships/styles" Target="styles.xml"/><Relationship Id="rId21" Type="http://schemas.openxmlformats.org/officeDocument/2006/relationships/hyperlink" Target="http://www.mendeley.com/research/novel-approach-synthesis-hierarchical-mesoporous-nd2o3nanomaterials" TargetMode="External"/><Relationship Id="rId34" Type="http://schemas.openxmlformats.org/officeDocument/2006/relationships/hyperlink" Target="http://www.mendeley.com/research/simple-postsynthesis-mesoporous-ptype-coinf3infoinf4infnanochains-enhanced-hinf2infs-gas-sensing-per" TargetMode="External"/><Relationship Id="rId7" Type="http://schemas.openxmlformats.org/officeDocument/2006/relationships/footnotes" Target="footnotes.xml"/><Relationship Id="rId12" Type="http://schemas.openxmlformats.org/officeDocument/2006/relationships/hyperlink" Target="http://www.mendeley.com/research/synthesis-characterization-comparative-gas-sensing-properties-tin-dioxide-nanoflowers-porous-nanosph" TargetMode="External"/><Relationship Id="rId17" Type="http://schemas.openxmlformats.org/officeDocument/2006/relationships/hyperlink" Target="http://www.mendeley.com/research/monodisperse-uniform-ceo-2-nanoparticles-controlled-synthesis-photocatalytic-property" TargetMode="External"/><Relationship Id="rId25" Type="http://schemas.openxmlformats.org/officeDocument/2006/relationships/hyperlink" Target="http://www.mendeley.com/research/simple-postsynthesis-mesoporous-ptype-coinf3infoinf4infnanochains-enhanced-hinf2infs-gas-sensing-per" TargetMode="External"/><Relationship Id="rId33" Type="http://schemas.openxmlformats.org/officeDocument/2006/relationships/hyperlink" Target="http://www.mendeley.com/research/novel-approach-synthesis-hierarchical-mesoporous-nd2o3nanomaterial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endeley.com/research/structures-bonding-situation-iron-complexes-group13-halfsandwich-ecp-e-b-tl-based-dft-calculations" TargetMode="External"/><Relationship Id="rId20" Type="http://schemas.openxmlformats.org/officeDocument/2006/relationships/hyperlink" Target="http://www.mendeley.com/research/facile-synthesis-ultrafine-gd2o3nanoparticles-polyol-microwave-method" TargetMode="External"/><Relationship Id="rId29" Type="http://schemas.openxmlformats.org/officeDocument/2006/relationships/hyperlink" Target="http://www.mendeley.com/research/structural-design-nearinfrared-lightactive-cutio2nayf4yber-nanocomposite-photocatalys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ndeley.com/research/watersoluble-acetylated-chitosanstabilized-gold-nanosphere-bioprobes" TargetMode="External"/><Relationship Id="rId24" Type="http://schemas.openxmlformats.org/officeDocument/2006/relationships/hyperlink" Target="http://www.mendeley.com/research/sizedependent-magnetic-responsiveness-magnetite-nanoparticles-synthesised-coprecipitation-solvotherm" TargetMode="External"/><Relationship Id="rId32" Type="http://schemas.openxmlformats.org/officeDocument/2006/relationships/hyperlink" Target="http://www.mendeley.com/research/facile-synthesis-%CE%B1feinf2infoinf3infnanoparticles-highperformance-co-gas-sensor"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endeley.com/research/facile-synthesis-multifunctional-agfe3o4cs-nanocomposites-antibacterial-hyperthermic-applications" TargetMode="External"/><Relationship Id="rId23" Type="http://schemas.openxmlformats.org/officeDocument/2006/relationships/hyperlink" Target="http://www.mendeley.com/research/surfaceprotective-assistance-ultrasound-synthesis-superparamagnetic-magnetite-nanoparticles-preparat" TargetMode="External"/><Relationship Id="rId28" Type="http://schemas.openxmlformats.org/officeDocument/2006/relationships/hyperlink" Target="http://www.mendeley.com/research/synthesis-platinum-nanoparticles-gamma-co60-ray-irradiation-method-using-chitosan-stabilizer" TargetMode="External"/><Relationship Id="rId36" Type="http://schemas.openxmlformats.org/officeDocument/2006/relationships/footer" Target="footer1.xml"/><Relationship Id="rId10" Type="http://schemas.openxmlformats.org/officeDocument/2006/relationships/hyperlink" Target="http://www.mendeley.com/research/polymeric-liquid-templating-hierarchical-porous-films-nanofibrillar-alginic-acid-assemblies" TargetMode="External"/><Relationship Id="rId19" Type="http://schemas.openxmlformats.org/officeDocument/2006/relationships/hyperlink" Target="http://www.mendeley.com/research/luminescent-nayf4yber-upconversion-nanocrystal-colloids-towards-controlled-synthesis-nearinfrared-op" TargetMode="External"/><Relationship Id="rId31" Type="http://schemas.openxmlformats.org/officeDocument/2006/relationships/hyperlink" Target="http://www.mendeley.com/research/shape-size-controlled-synthesis-au-nanorods-h2s-gassensing-characterizations-antibacterial-applicati" TargetMode="External"/><Relationship Id="rId4" Type="http://schemas.microsoft.com/office/2007/relationships/stylesWithEffects" Target="stylesWithEffects.xml"/><Relationship Id="rId9" Type="http://schemas.openxmlformats.org/officeDocument/2006/relationships/hyperlink" Target="http://www.mendeley.com/research/synthesis-water-soluble-chitosan-stabilized-gold-nanoparticles-determination-uric-acid" TargetMode="External"/><Relationship Id="rId14" Type="http://schemas.openxmlformats.org/officeDocument/2006/relationships/hyperlink" Target="http://www.mendeley.com/research/facile-synthesis-%CE%B1feinf2infoinf3infnanoparticles-highperformance-co-gas-sensor" TargetMode="External"/><Relationship Id="rId22" Type="http://schemas.openxmlformats.org/officeDocument/2006/relationships/hyperlink" Target="http://www.mendeley.com/research/synthesis-ceo2tio2-nanotubes-heterogeneous-photocatalytic-degradation-methylene-blue" TargetMode="External"/><Relationship Id="rId27" Type="http://schemas.openxmlformats.org/officeDocument/2006/relationships/hyperlink" Target="http://www.mendeley.com/research/biocompatible-chitosanfunctionalized-upconverting-nanocomposites" TargetMode="External"/><Relationship Id="rId30" Type="http://schemas.openxmlformats.org/officeDocument/2006/relationships/hyperlink" Target="http://www.mendeley.com/research/functional-nanostructured-oligochitosansilica-carboxymethyl-cellulose-hybrid-materials-synthesis-inv" TargetMode="External"/><Relationship Id="rId35" Type="http://schemas.openxmlformats.org/officeDocument/2006/relationships/hyperlink" Target="http://www.mendeley.com/research/functional-nanostructured-oligochitosansilica-carboxymethyl-cellulose-hybrid-materials-synthesis-in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01904-D7F7-431F-B675-83C406267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6</Pages>
  <Words>2301</Words>
  <Characters>13119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46</cp:revision>
  <cp:lastPrinted>2019-04-10T07:55:00Z</cp:lastPrinted>
  <dcterms:created xsi:type="dcterms:W3CDTF">2019-04-19T10:52:00Z</dcterms:created>
  <dcterms:modified xsi:type="dcterms:W3CDTF">2019-04-21T13:54:00Z</dcterms:modified>
</cp:coreProperties>
</file>