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DBB" w:rsidRPr="0082783B" w:rsidRDefault="00C80DBB" w:rsidP="00C80DBB">
      <w:pPr>
        <w:jc w:val="right"/>
        <w:rPr>
          <w:rFonts w:ascii="Arial" w:hAnsi="Arial" w:cs="Arial"/>
          <w:sz w:val="20"/>
          <w:szCs w:val="20"/>
        </w:rPr>
      </w:pPr>
      <w:bookmarkStart w:id="0" w:name="chuong_pl_3"/>
      <w:bookmarkStart w:id="1" w:name="_GoBack"/>
      <w:bookmarkEnd w:id="1"/>
      <w:r w:rsidRPr="0082783B">
        <w:rPr>
          <w:rFonts w:ascii="Arial" w:hAnsi="Arial" w:cs="Arial"/>
          <w:b/>
          <w:bCs/>
          <w:sz w:val="20"/>
          <w:szCs w:val="20"/>
          <w:lang w:val="vi-VN"/>
        </w:rPr>
        <w:t>Mẫu số 03</w:t>
      </w:r>
      <w:bookmarkEnd w:id="0"/>
    </w:p>
    <w:p w:rsidR="00C80DBB" w:rsidRDefault="00C80DBB" w:rsidP="00C80DBB">
      <w:pPr>
        <w:jc w:val="center"/>
        <w:rPr>
          <w:rFonts w:ascii="Arial" w:hAnsi="Arial" w:cs="Arial"/>
          <w:b/>
          <w:bCs/>
          <w:sz w:val="20"/>
          <w:szCs w:val="20"/>
        </w:rPr>
      </w:pPr>
      <w:bookmarkStart w:id="2" w:name="chuong_pl_3_name"/>
    </w:p>
    <w:p w:rsidR="00C80DBB" w:rsidRPr="0082783B" w:rsidRDefault="00C80DBB" w:rsidP="00C80DBB">
      <w:pPr>
        <w:jc w:val="center"/>
        <w:rPr>
          <w:rFonts w:ascii="Arial" w:hAnsi="Arial" w:cs="Arial"/>
          <w:sz w:val="20"/>
          <w:szCs w:val="20"/>
        </w:rPr>
      </w:pPr>
      <w:r w:rsidRPr="0082783B">
        <w:rPr>
          <w:rFonts w:ascii="Arial" w:hAnsi="Arial" w:cs="Arial"/>
          <w:b/>
          <w:bCs/>
          <w:sz w:val="20"/>
          <w:szCs w:val="20"/>
          <w:lang w:val="vi-VN"/>
        </w:rPr>
        <w:t>TÓM TẮT LÝ LỊCH KHOA HỌC ỨNG VIÊN THAM GIA HỘI ĐỒNG GIÁO SƯ</w:t>
      </w:r>
      <w:bookmarkEnd w:id="2"/>
    </w:p>
    <w:p w:rsidR="00C80DBB" w:rsidRDefault="00C80DBB" w:rsidP="00C80DBB">
      <w:pPr>
        <w:spacing w:after="120"/>
        <w:ind w:firstLine="720"/>
        <w:jc w:val="both"/>
        <w:rPr>
          <w:rFonts w:ascii="Arial" w:hAnsi="Arial" w:cs="Arial"/>
          <w:sz w:val="20"/>
          <w:szCs w:val="20"/>
        </w:rPr>
      </w:pPr>
    </w:p>
    <w:p w:rsidR="00C80DBB" w:rsidRPr="0082783B" w:rsidRDefault="00C80DBB" w:rsidP="00C80DBB">
      <w:pPr>
        <w:spacing w:after="120"/>
        <w:ind w:firstLine="720"/>
        <w:jc w:val="both"/>
        <w:rPr>
          <w:rFonts w:ascii="Arial" w:hAnsi="Arial" w:cs="Arial"/>
          <w:sz w:val="20"/>
          <w:szCs w:val="20"/>
        </w:rPr>
      </w:pPr>
      <w:r w:rsidRPr="0082783B">
        <w:rPr>
          <w:rFonts w:ascii="Arial" w:hAnsi="Arial" w:cs="Arial"/>
          <w:sz w:val="20"/>
          <w:szCs w:val="20"/>
          <w:lang w:val="vi-VN"/>
        </w:rPr>
        <w:t>1. Họ và tên:</w:t>
      </w:r>
      <w:r w:rsidR="00B34DE2" w:rsidRPr="00B34DE2">
        <w:t xml:space="preserve"> </w:t>
      </w:r>
      <w:r w:rsidR="00B34DE2" w:rsidRPr="00B34DE2">
        <w:rPr>
          <w:rFonts w:ascii="Arial" w:hAnsi="Arial" w:cs="Arial"/>
          <w:b/>
          <w:sz w:val="20"/>
          <w:szCs w:val="20"/>
          <w:lang w:val="vi-VN"/>
        </w:rPr>
        <w:t>ĐẶNG THÁI DƯƠNG</w:t>
      </w:r>
    </w:p>
    <w:p w:rsidR="00C80DBB" w:rsidRPr="00B34DE2" w:rsidRDefault="00C80DBB" w:rsidP="00C80DBB">
      <w:pPr>
        <w:spacing w:after="120"/>
        <w:ind w:firstLine="720"/>
        <w:jc w:val="both"/>
        <w:rPr>
          <w:rFonts w:ascii="Arial" w:hAnsi="Arial" w:cs="Arial"/>
          <w:sz w:val="20"/>
          <w:szCs w:val="20"/>
        </w:rPr>
      </w:pPr>
      <w:r w:rsidRPr="0082783B">
        <w:rPr>
          <w:rFonts w:ascii="Arial" w:hAnsi="Arial" w:cs="Arial"/>
          <w:sz w:val="20"/>
          <w:szCs w:val="20"/>
          <w:lang w:val="vi-VN"/>
        </w:rPr>
        <w:t>2. Năm sinh:</w:t>
      </w:r>
      <w:r w:rsidR="00B34DE2">
        <w:rPr>
          <w:rFonts w:ascii="Arial" w:hAnsi="Arial" w:cs="Arial"/>
          <w:sz w:val="20"/>
          <w:szCs w:val="20"/>
        </w:rPr>
        <w:t xml:space="preserve"> 1964</w:t>
      </w:r>
    </w:p>
    <w:p w:rsidR="00C80DBB" w:rsidRPr="00B34DE2" w:rsidRDefault="00C80DBB" w:rsidP="00C80DBB">
      <w:pPr>
        <w:spacing w:after="120"/>
        <w:ind w:firstLine="720"/>
        <w:jc w:val="both"/>
        <w:rPr>
          <w:rFonts w:ascii="Arial" w:hAnsi="Arial" w:cs="Arial"/>
          <w:sz w:val="20"/>
          <w:szCs w:val="20"/>
        </w:rPr>
      </w:pPr>
      <w:r w:rsidRPr="0082783B">
        <w:rPr>
          <w:rFonts w:ascii="Arial" w:hAnsi="Arial" w:cs="Arial"/>
          <w:sz w:val="20"/>
          <w:szCs w:val="20"/>
          <w:lang w:val="vi-VN"/>
        </w:rPr>
        <w:t>3. Chức vụ và cơ quan công tác hiện nay:</w:t>
      </w:r>
      <w:r w:rsidR="00B34DE2">
        <w:rPr>
          <w:rFonts w:ascii="Arial" w:hAnsi="Arial" w:cs="Arial"/>
          <w:sz w:val="20"/>
          <w:szCs w:val="20"/>
        </w:rPr>
        <w:t xml:space="preserve"> </w:t>
      </w:r>
      <w:r w:rsidR="00B34DE2" w:rsidRPr="00B34DE2">
        <w:rPr>
          <w:rFonts w:ascii="Arial" w:hAnsi="Arial" w:cs="Arial"/>
          <w:sz w:val="20"/>
          <w:szCs w:val="20"/>
        </w:rPr>
        <w:t>Trưởng khoa -</w:t>
      </w:r>
      <w:r w:rsidR="00B34DE2">
        <w:rPr>
          <w:rFonts w:ascii="Arial" w:hAnsi="Arial" w:cs="Arial"/>
          <w:sz w:val="20"/>
          <w:szCs w:val="20"/>
        </w:rPr>
        <w:t xml:space="preserve"> Bí Thư chi bộ khoa Lâm Nghiệp, Trường Đại học Nông Lâ</w:t>
      </w:r>
      <w:r w:rsidR="00E2591A">
        <w:rPr>
          <w:rFonts w:ascii="Arial" w:hAnsi="Arial" w:cs="Arial"/>
          <w:sz w:val="20"/>
          <w:szCs w:val="20"/>
        </w:rPr>
        <w:t>m</w:t>
      </w:r>
    </w:p>
    <w:p w:rsidR="00C80DBB" w:rsidRPr="00B34DE2" w:rsidRDefault="00C80DBB" w:rsidP="00C80DBB">
      <w:pPr>
        <w:spacing w:after="120"/>
        <w:ind w:firstLine="720"/>
        <w:jc w:val="both"/>
        <w:rPr>
          <w:rFonts w:ascii="Arial" w:hAnsi="Arial" w:cs="Arial"/>
          <w:sz w:val="20"/>
          <w:szCs w:val="20"/>
        </w:rPr>
      </w:pPr>
      <w:r w:rsidRPr="0082783B">
        <w:rPr>
          <w:rFonts w:ascii="Arial" w:hAnsi="Arial" w:cs="Arial"/>
          <w:sz w:val="20"/>
          <w:szCs w:val="20"/>
          <w:lang w:val="vi-VN"/>
        </w:rPr>
        <w:t>4.</w:t>
      </w:r>
      <w:r w:rsidR="00B34DE2">
        <w:rPr>
          <w:rFonts w:ascii="Arial" w:hAnsi="Arial" w:cs="Arial"/>
          <w:sz w:val="20"/>
          <w:szCs w:val="20"/>
          <w:lang w:val="vi-VN"/>
        </w:rPr>
        <w:t xml:space="preserve"> Năm được bổ nhiệm</w:t>
      </w:r>
      <w:r w:rsidRPr="0082783B">
        <w:rPr>
          <w:rFonts w:ascii="Arial" w:hAnsi="Arial" w:cs="Arial"/>
          <w:sz w:val="20"/>
          <w:szCs w:val="20"/>
          <w:lang w:val="vi-VN"/>
        </w:rPr>
        <w:t xml:space="preserve"> Phó giáo sư:</w:t>
      </w:r>
      <w:r w:rsidR="00B34DE2">
        <w:rPr>
          <w:rFonts w:ascii="Arial" w:hAnsi="Arial" w:cs="Arial"/>
          <w:sz w:val="20"/>
          <w:szCs w:val="20"/>
        </w:rPr>
        <w:t xml:space="preserve"> 2010</w:t>
      </w:r>
    </w:p>
    <w:p w:rsidR="00C80DBB" w:rsidRPr="00B34DE2" w:rsidRDefault="00C80DBB" w:rsidP="00C80DBB">
      <w:pPr>
        <w:spacing w:after="120"/>
        <w:ind w:firstLine="720"/>
        <w:jc w:val="both"/>
        <w:rPr>
          <w:rFonts w:ascii="Arial" w:hAnsi="Arial" w:cs="Arial"/>
          <w:i/>
          <w:sz w:val="20"/>
          <w:szCs w:val="20"/>
        </w:rPr>
      </w:pPr>
      <w:r w:rsidRPr="0082783B">
        <w:rPr>
          <w:rFonts w:ascii="Arial" w:hAnsi="Arial" w:cs="Arial"/>
          <w:i/>
          <w:iCs/>
          <w:sz w:val="20"/>
          <w:szCs w:val="20"/>
          <w:lang w:val="vi-VN"/>
        </w:rPr>
        <w:t xml:space="preserve">Ngành: </w:t>
      </w:r>
      <w:r w:rsidRPr="0082783B">
        <w:rPr>
          <w:rFonts w:ascii="Arial" w:hAnsi="Arial" w:cs="Arial"/>
          <w:i/>
          <w:iCs/>
          <w:sz w:val="20"/>
          <w:szCs w:val="20"/>
        </w:rPr>
        <w:t> </w:t>
      </w:r>
      <w:r w:rsidR="00B34DE2" w:rsidRPr="00B34DE2">
        <w:rPr>
          <w:rFonts w:ascii="Arial" w:hAnsi="Arial" w:cs="Arial"/>
          <w:i/>
          <w:iCs/>
          <w:color w:val="FF0000"/>
          <w:sz w:val="20"/>
          <w:szCs w:val="20"/>
        </w:rPr>
        <w:t>Lâm nghiệp</w:t>
      </w:r>
      <w:r w:rsidRPr="00B34DE2">
        <w:rPr>
          <w:rFonts w:ascii="Arial" w:hAnsi="Arial" w:cs="Arial"/>
          <w:i/>
          <w:iCs/>
          <w:color w:val="FF0000"/>
          <w:sz w:val="20"/>
          <w:szCs w:val="20"/>
        </w:rPr>
        <w:t>   </w:t>
      </w:r>
      <w:r w:rsidRPr="0082783B">
        <w:rPr>
          <w:rFonts w:ascii="Arial" w:hAnsi="Arial" w:cs="Arial"/>
          <w:i/>
          <w:iCs/>
          <w:sz w:val="20"/>
          <w:szCs w:val="20"/>
        </w:rPr>
        <w:t>                                         </w:t>
      </w:r>
      <w:r w:rsidRPr="0082783B">
        <w:rPr>
          <w:rFonts w:ascii="Arial" w:hAnsi="Arial" w:cs="Arial"/>
          <w:i/>
          <w:iCs/>
          <w:sz w:val="20"/>
          <w:szCs w:val="20"/>
          <w:lang w:val="vi-VN"/>
        </w:rPr>
        <w:t>Chuyên ngành</w:t>
      </w:r>
      <w:r w:rsidRPr="0082783B">
        <w:rPr>
          <w:rFonts w:ascii="Arial" w:hAnsi="Arial" w:cs="Arial"/>
          <w:sz w:val="20"/>
          <w:szCs w:val="20"/>
          <w:lang w:val="vi-VN"/>
        </w:rPr>
        <w:t>:</w:t>
      </w:r>
      <w:r w:rsidR="00B34DE2">
        <w:rPr>
          <w:rFonts w:ascii="Arial" w:hAnsi="Arial" w:cs="Arial"/>
          <w:sz w:val="20"/>
          <w:szCs w:val="20"/>
        </w:rPr>
        <w:t xml:space="preserve"> </w:t>
      </w:r>
      <w:r w:rsidR="00B34DE2" w:rsidRPr="00B34DE2">
        <w:rPr>
          <w:rFonts w:ascii="Arial" w:hAnsi="Arial" w:cs="Arial"/>
          <w:i/>
          <w:color w:val="FF0000"/>
          <w:sz w:val="20"/>
          <w:szCs w:val="20"/>
        </w:rPr>
        <w:t>Lâm nghiệp</w:t>
      </w:r>
    </w:p>
    <w:p w:rsidR="00C80DBB" w:rsidRPr="0082783B" w:rsidRDefault="00C80DBB" w:rsidP="00C80DBB">
      <w:pPr>
        <w:spacing w:after="120"/>
        <w:ind w:firstLine="720"/>
        <w:jc w:val="both"/>
        <w:rPr>
          <w:rFonts w:ascii="Arial" w:hAnsi="Arial" w:cs="Arial"/>
          <w:sz w:val="20"/>
          <w:szCs w:val="20"/>
        </w:rPr>
      </w:pPr>
      <w:r w:rsidRPr="0082783B">
        <w:rPr>
          <w:rFonts w:ascii="Arial" w:hAnsi="Arial" w:cs="Arial"/>
          <w:sz w:val="20"/>
          <w:szCs w:val="20"/>
          <w:lang w:val="vi-VN"/>
        </w:rPr>
        <w:t>5. Danh hiệu trong nước và quốc tế:</w:t>
      </w:r>
    </w:p>
    <w:p w:rsidR="00C80DBB" w:rsidRPr="00B34DE2" w:rsidRDefault="00C80DBB" w:rsidP="00C80DBB">
      <w:pPr>
        <w:spacing w:after="120"/>
        <w:ind w:firstLine="720"/>
        <w:jc w:val="both"/>
        <w:rPr>
          <w:rFonts w:ascii="Arial" w:hAnsi="Arial" w:cs="Arial"/>
          <w:sz w:val="20"/>
          <w:szCs w:val="20"/>
        </w:rPr>
      </w:pPr>
      <w:r w:rsidRPr="0082783B">
        <w:rPr>
          <w:rFonts w:ascii="Arial" w:hAnsi="Arial" w:cs="Arial"/>
          <w:sz w:val="20"/>
          <w:szCs w:val="20"/>
          <w:lang w:val="vi-VN"/>
        </w:rPr>
        <w:t xml:space="preserve">6. Số công trình khoa học đã công bố </w:t>
      </w:r>
      <w:r w:rsidRPr="0082783B">
        <w:rPr>
          <w:rFonts w:ascii="Arial" w:hAnsi="Arial" w:cs="Arial"/>
          <w:sz w:val="20"/>
          <w:szCs w:val="20"/>
        </w:rPr>
        <w:t>tr</w:t>
      </w:r>
      <w:r w:rsidRPr="0082783B">
        <w:rPr>
          <w:rFonts w:ascii="Arial" w:hAnsi="Arial" w:cs="Arial"/>
          <w:sz w:val="20"/>
          <w:szCs w:val="20"/>
          <w:lang w:val="vi-VN"/>
        </w:rPr>
        <w:t>ên các tạp chí khoa học:</w:t>
      </w:r>
      <w:r w:rsidR="00B34DE2">
        <w:rPr>
          <w:rFonts w:ascii="Arial" w:hAnsi="Arial" w:cs="Arial"/>
          <w:sz w:val="20"/>
          <w:szCs w:val="20"/>
        </w:rPr>
        <w:t xml:space="preserve"> </w:t>
      </w:r>
      <w:r w:rsidR="00E71A2D">
        <w:rPr>
          <w:rFonts w:ascii="Arial" w:hAnsi="Arial" w:cs="Arial"/>
          <w:sz w:val="20"/>
          <w:szCs w:val="20"/>
        </w:rPr>
        <w:t>63 bài</w:t>
      </w:r>
    </w:p>
    <w:p w:rsidR="00C80DBB" w:rsidRPr="0082783B" w:rsidRDefault="00C80DBB" w:rsidP="00C80DBB">
      <w:pPr>
        <w:spacing w:after="120"/>
        <w:ind w:firstLine="720"/>
        <w:jc w:val="both"/>
        <w:rPr>
          <w:rFonts w:ascii="Arial" w:hAnsi="Arial" w:cs="Arial"/>
          <w:sz w:val="20"/>
          <w:szCs w:val="20"/>
        </w:rPr>
      </w:pPr>
      <w:r w:rsidRPr="0082783B">
        <w:rPr>
          <w:rFonts w:ascii="Arial" w:hAnsi="Arial" w:cs="Arial"/>
          <w:i/>
          <w:iCs/>
          <w:sz w:val="20"/>
          <w:szCs w:val="20"/>
          <w:lang w:val="vi-VN"/>
        </w:rPr>
        <w:t>Trong đó:</w:t>
      </w:r>
    </w:p>
    <w:p w:rsidR="00C80DBB" w:rsidRPr="0082783B" w:rsidRDefault="00C80DBB" w:rsidP="00C80DBB">
      <w:pPr>
        <w:spacing w:after="120"/>
        <w:ind w:firstLine="720"/>
        <w:jc w:val="both"/>
        <w:rPr>
          <w:rFonts w:ascii="Arial" w:hAnsi="Arial" w:cs="Arial"/>
          <w:sz w:val="20"/>
          <w:szCs w:val="20"/>
        </w:rPr>
      </w:pPr>
      <w:r w:rsidRPr="0082783B">
        <w:rPr>
          <w:rFonts w:ascii="Arial" w:hAnsi="Arial" w:cs="Arial"/>
          <w:i/>
          <w:iCs/>
          <w:sz w:val="20"/>
          <w:szCs w:val="20"/>
          <w:lang w:val="vi-VN"/>
        </w:rPr>
        <w:t xml:space="preserve">- ISI: </w:t>
      </w:r>
      <w:r w:rsidRPr="0082783B">
        <w:rPr>
          <w:rFonts w:ascii="Arial" w:hAnsi="Arial" w:cs="Arial"/>
          <w:i/>
          <w:iCs/>
          <w:sz w:val="20"/>
          <w:szCs w:val="20"/>
        </w:rPr>
        <w:t>           </w:t>
      </w:r>
      <w:r w:rsidR="00B34DE2" w:rsidRPr="00E71A2D">
        <w:rPr>
          <w:rFonts w:ascii="Arial" w:hAnsi="Arial" w:cs="Arial"/>
          <w:b/>
          <w:i/>
          <w:iCs/>
          <w:color w:val="FF0000"/>
          <w:sz w:val="20"/>
          <w:szCs w:val="20"/>
        </w:rPr>
        <w:t>02 bài</w:t>
      </w:r>
      <w:r w:rsidRPr="00E71A2D">
        <w:rPr>
          <w:rFonts w:ascii="Arial" w:hAnsi="Arial" w:cs="Arial"/>
          <w:i/>
          <w:iCs/>
          <w:color w:val="FF0000"/>
          <w:sz w:val="20"/>
          <w:szCs w:val="20"/>
        </w:rPr>
        <w:t>       </w:t>
      </w:r>
      <w:r w:rsidRPr="0082783B">
        <w:rPr>
          <w:rFonts w:ascii="Arial" w:hAnsi="Arial" w:cs="Arial"/>
          <w:i/>
          <w:iCs/>
          <w:sz w:val="20"/>
          <w:szCs w:val="20"/>
          <w:lang w:val="vi-VN"/>
        </w:rPr>
        <w:t xml:space="preserve">(5 năm gần đây: </w:t>
      </w:r>
      <w:r w:rsidRPr="0082783B">
        <w:rPr>
          <w:rFonts w:ascii="Arial" w:hAnsi="Arial" w:cs="Arial"/>
          <w:i/>
          <w:iCs/>
          <w:sz w:val="20"/>
          <w:szCs w:val="20"/>
        </w:rPr>
        <w:t> </w:t>
      </w:r>
      <w:r w:rsidR="005A0285">
        <w:rPr>
          <w:rFonts w:ascii="Arial" w:hAnsi="Arial" w:cs="Arial"/>
          <w:i/>
          <w:iCs/>
          <w:sz w:val="20"/>
          <w:szCs w:val="20"/>
        </w:rPr>
        <w:t>2019</w:t>
      </w:r>
      <w:r w:rsidRPr="0082783B">
        <w:rPr>
          <w:rFonts w:ascii="Arial" w:hAnsi="Arial" w:cs="Arial"/>
          <w:i/>
          <w:iCs/>
          <w:sz w:val="20"/>
          <w:szCs w:val="20"/>
          <w:lang w:val="vi-VN"/>
        </w:rPr>
        <w:t>)</w:t>
      </w:r>
    </w:p>
    <w:p w:rsidR="00C80DBB" w:rsidRPr="0082783B" w:rsidRDefault="00C80DBB" w:rsidP="00C80DBB">
      <w:pPr>
        <w:spacing w:after="120"/>
        <w:ind w:firstLine="720"/>
        <w:jc w:val="both"/>
        <w:rPr>
          <w:rFonts w:ascii="Arial" w:hAnsi="Arial" w:cs="Arial"/>
          <w:sz w:val="20"/>
          <w:szCs w:val="20"/>
        </w:rPr>
      </w:pPr>
      <w:r w:rsidRPr="0082783B">
        <w:rPr>
          <w:rFonts w:ascii="Arial" w:hAnsi="Arial" w:cs="Arial"/>
          <w:i/>
          <w:iCs/>
          <w:sz w:val="20"/>
          <w:szCs w:val="20"/>
          <w:lang w:val="vi-VN"/>
        </w:rPr>
        <w:t>- Tạp ch</w:t>
      </w:r>
      <w:r w:rsidRPr="0082783B">
        <w:rPr>
          <w:rFonts w:ascii="Arial" w:hAnsi="Arial" w:cs="Arial"/>
          <w:i/>
          <w:iCs/>
          <w:sz w:val="20"/>
          <w:szCs w:val="20"/>
        </w:rPr>
        <w:t xml:space="preserve">í </w:t>
      </w:r>
      <w:r w:rsidRPr="0082783B">
        <w:rPr>
          <w:rFonts w:ascii="Arial" w:hAnsi="Arial" w:cs="Arial"/>
          <w:i/>
          <w:iCs/>
          <w:sz w:val="20"/>
          <w:szCs w:val="20"/>
          <w:lang w:val="vi-VN"/>
        </w:rPr>
        <w:t xml:space="preserve">nước ngoài khác: </w:t>
      </w:r>
      <w:r w:rsidRPr="0082783B">
        <w:rPr>
          <w:rFonts w:ascii="Arial" w:hAnsi="Arial" w:cs="Arial"/>
          <w:i/>
          <w:iCs/>
          <w:sz w:val="20"/>
          <w:szCs w:val="20"/>
        </w:rPr>
        <w:t>         </w:t>
      </w:r>
      <w:r w:rsidRPr="0082783B">
        <w:rPr>
          <w:rFonts w:ascii="Arial" w:hAnsi="Arial" w:cs="Arial"/>
          <w:i/>
          <w:iCs/>
          <w:sz w:val="20"/>
          <w:szCs w:val="20"/>
          <w:lang w:val="vi-VN"/>
        </w:rPr>
        <w:t>(5 năm gần đây:</w:t>
      </w:r>
      <w:r w:rsidRPr="0082783B">
        <w:rPr>
          <w:rFonts w:ascii="Arial" w:hAnsi="Arial" w:cs="Arial"/>
          <w:i/>
          <w:iCs/>
          <w:sz w:val="20"/>
          <w:szCs w:val="20"/>
        </w:rPr>
        <w:t>    </w:t>
      </w:r>
      <w:r w:rsidR="005A0285">
        <w:rPr>
          <w:rFonts w:ascii="Arial" w:hAnsi="Arial" w:cs="Arial"/>
          <w:i/>
          <w:iCs/>
          <w:sz w:val="20"/>
          <w:szCs w:val="20"/>
        </w:rPr>
        <w:t xml:space="preserve">   </w:t>
      </w:r>
      <w:r w:rsidRPr="0082783B">
        <w:rPr>
          <w:rFonts w:ascii="Arial" w:hAnsi="Arial" w:cs="Arial"/>
          <w:i/>
          <w:iCs/>
          <w:sz w:val="20"/>
          <w:szCs w:val="20"/>
          <w:lang w:val="vi-VN"/>
        </w:rPr>
        <w:t>)</w:t>
      </w:r>
    </w:p>
    <w:p w:rsidR="00C80DBB" w:rsidRPr="0082783B" w:rsidRDefault="00C80DBB" w:rsidP="00C80DBB">
      <w:pPr>
        <w:spacing w:after="120"/>
        <w:ind w:firstLine="720"/>
        <w:jc w:val="both"/>
        <w:rPr>
          <w:rFonts w:ascii="Arial" w:hAnsi="Arial" w:cs="Arial"/>
          <w:sz w:val="20"/>
          <w:szCs w:val="20"/>
        </w:rPr>
      </w:pPr>
      <w:r w:rsidRPr="0082783B">
        <w:rPr>
          <w:rFonts w:ascii="Arial" w:hAnsi="Arial" w:cs="Arial"/>
          <w:sz w:val="20"/>
          <w:szCs w:val="20"/>
        </w:rPr>
        <w:t>7</w:t>
      </w:r>
      <w:r w:rsidRPr="0082783B">
        <w:rPr>
          <w:rFonts w:ascii="Arial" w:hAnsi="Arial" w:cs="Arial"/>
          <w:sz w:val="20"/>
          <w:szCs w:val="20"/>
          <w:lang w:val="vi-VN"/>
        </w:rPr>
        <w:t>. Số sáng chế, giải pháp hữu ích:</w:t>
      </w:r>
    </w:p>
    <w:p w:rsidR="00C80DBB" w:rsidRPr="0082783B" w:rsidRDefault="00C80DBB" w:rsidP="00C80DBB">
      <w:pPr>
        <w:spacing w:after="120"/>
        <w:ind w:firstLine="720"/>
        <w:jc w:val="both"/>
        <w:rPr>
          <w:rFonts w:ascii="Arial" w:hAnsi="Arial" w:cs="Arial"/>
          <w:sz w:val="20"/>
          <w:szCs w:val="20"/>
        </w:rPr>
      </w:pPr>
      <w:r w:rsidRPr="0082783B">
        <w:rPr>
          <w:rFonts w:ascii="Arial" w:hAnsi="Arial" w:cs="Arial"/>
          <w:i/>
          <w:iCs/>
          <w:sz w:val="20"/>
          <w:szCs w:val="20"/>
          <w:lang w:val="vi-VN"/>
        </w:rPr>
        <w:t xml:space="preserve">Trong đó, quốc tế: </w:t>
      </w:r>
      <w:r w:rsidRPr="0082783B">
        <w:rPr>
          <w:rFonts w:ascii="Arial" w:hAnsi="Arial" w:cs="Arial"/>
          <w:i/>
          <w:iCs/>
          <w:sz w:val="20"/>
          <w:szCs w:val="20"/>
        </w:rPr>
        <w:t>                       </w:t>
      </w:r>
      <w:r w:rsidRPr="0082783B">
        <w:rPr>
          <w:rFonts w:ascii="Arial" w:hAnsi="Arial" w:cs="Arial"/>
          <w:i/>
          <w:iCs/>
          <w:sz w:val="20"/>
          <w:szCs w:val="20"/>
          <w:lang w:val="vi-VN"/>
        </w:rPr>
        <w:t xml:space="preserve">(5 năm gần đây: </w:t>
      </w:r>
      <w:r w:rsidRPr="0082783B">
        <w:rPr>
          <w:rFonts w:ascii="Arial" w:hAnsi="Arial" w:cs="Arial"/>
          <w:i/>
          <w:iCs/>
          <w:sz w:val="20"/>
          <w:szCs w:val="20"/>
        </w:rPr>
        <w:t>          </w:t>
      </w:r>
      <w:r w:rsidRPr="0082783B">
        <w:rPr>
          <w:rFonts w:ascii="Arial" w:hAnsi="Arial" w:cs="Arial"/>
          <w:i/>
          <w:iCs/>
          <w:sz w:val="20"/>
          <w:szCs w:val="20"/>
          <w:lang w:val="vi-VN"/>
        </w:rPr>
        <w:t>)</w:t>
      </w:r>
    </w:p>
    <w:p w:rsidR="00C80DBB" w:rsidRPr="00E71A2D" w:rsidRDefault="00C80DBB" w:rsidP="00C80DBB">
      <w:pPr>
        <w:spacing w:after="120"/>
        <w:ind w:firstLine="720"/>
        <w:jc w:val="both"/>
        <w:rPr>
          <w:rFonts w:ascii="Arial" w:hAnsi="Arial" w:cs="Arial"/>
          <w:sz w:val="20"/>
          <w:szCs w:val="20"/>
        </w:rPr>
      </w:pPr>
      <w:r w:rsidRPr="0082783B">
        <w:rPr>
          <w:rFonts w:ascii="Arial" w:hAnsi="Arial" w:cs="Arial"/>
          <w:sz w:val="20"/>
          <w:szCs w:val="20"/>
          <w:lang w:val="vi-VN"/>
        </w:rPr>
        <w:t>8. Số sách chuyên khảo và giáo trình đã xuất bản:</w:t>
      </w:r>
      <w:r w:rsidR="00E71A2D">
        <w:rPr>
          <w:rFonts w:ascii="Arial" w:hAnsi="Arial" w:cs="Arial"/>
          <w:sz w:val="20"/>
          <w:szCs w:val="20"/>
        </w:rPr>
        <w:t xml:space="preserve"> 03</w:t>
      </w:r>
    </w:p>
    <w:p w:rsidR="00C80DBB" w:rsidRPr="005A0285" w:rsidRDefault="00C80DBB" w:rsidP="00C80DBB">
      <w:pPr>
        <w:spacing w:after="120"/>
        <w:ind w:firstLine="720"/>
        <w:jc w:val="both"/>
        <w:rPr>
          <w:rFonts w:ascii="Arial" w:hAnsi="Arial" w:cs="Arial"/>
          <w:sz w:val="20"/>
          <w:szCs w:val="20"/>
        </w:rPr>
      </w:pPr>
      <w:r w:rsidRPr="0082783B">
        <w:rPr>
          <w:rFonts w:ascii="Arial" w:hAnsi="Arial" w:cs="Arial"/>
          <w:i/>
          <w:iCs/>
          <w:sz w:val="20"/>
          <w:szCs w:val="20"/>
          <w:lang w:val="vi-VN"/>
        </w:rPr>
        <w:t>Trong đó:</w:t>
      </w:r>
      <w:r w:rsidR="005A0285">
        <w:rPr>
          <w:rFonts w:ascii="Arial" w:hAnsi="Arial" w:cs="Arial"/>
          <w:i/>
          <w:iCs/>
          <w:sz w:val="20"/>
          <w:szCs w:val="20"/>
        </w:rPr>
        <w:t xml:space="preserve"> </w:t>
      </w:r>
    </w:p>
    <w:p w:rsidR="00C80DBB" w:rsidRPr="005A0285" w:rsidRDefault="00C80DBB" w:rsidP="00C80DBB">
      <w:pPr>
        <w:spacing w:after="120"/>
        <w:ind w:firstLine="720"/>
        <w:jc w:val="both"/>
        <w:rPr>
          <w:rFonts w:ascii="Arial" w:hAnsi="Arial" w:cs="Arial"/>
          <w:sz w:val="20"/>
          <w:szCs w:val="20"/>
        </w:rPr>
      </w:pPr>
      <w:r w:rsidRPr="0082783B">
        <w:rPr>
          <w:rFonts w:ascii="Arial" w:hAnsi="Arial" w:cs="Arial"/>
          <w:i/>
          <w:iCs/>
          <w:sz w:val="20"/>
          <w:szCs w:val="20"/>
          <w:lang w:val="vi-VN"/>
        </w:rPr>
        <w:t>- 5 năm gần đây:</w:t>
      </w:r>
      <w:r w:rsidR="005A0285">
        <w:rPr>
          <w:rFonts w:ascii="Arial" w:hAnsi="Arial" w:cs="Arial"/>
          <w:i/>
          <w:iCs/>
          <w:sz w:val="20"/>
          <w:szCs w:val="20"/>
        </w:rPr>
        <w:t xml:space="preserve"> </w:t>
      </w:r>
      <w:r w:rsidR="00E71A2D">
        <w:rPr>
          <w:rFonts w:ascii="Arial" w:hAnsi="Arial" w:cs="Arial"/>
          <w:i/>
          <w:iCs/>
          <w:sz w:val="20"/>
          <w:szCs w:val="20"/>
        </w:rPr>
        <w:t>02</w:t>
      </w:r>
    </w:p>
    <w:p w:rsidR="00C80DBB" w:rsidRPr="005A0285" w:rsidRDefault="00C80DBB" w:rsidP="00C80DBB">
      <w:pPr>
        <w:spacing w:after="120"/>
        <w:ind w:firstLine="720"/>
        <w:jc w:val="both"/>
        <w:rPr>
          <w:rFonts w:ascii="Arial" w:hAnsi="Arial" w:cs="Arial"/>
          <w:sz w:val="20"/>
          <w:szCs w:val="20"/>
        </w:rPr>
      </w:pPr>
      <w:r w:rsidRPr="0082783B">
        <w:rPr>
          <w:rFonts w:ascii="Arial" w:hAnsi="Arial" w:cs="Arial"/>
          <w:i/>
          <w:iCs/>
          <w:sz w:val="20"/>
          <w:szCs w:val="20"/>
          <w:lang w:val="vi-VN"/>
        </w:rPr>
        <w:t>- Do Nhà xuất bản nước ngoài, Nhà xuất bản c</w:t>
      </w:r>
      <w:r w:rsidRPr="0082783B">
        <w:rPr>
          <w:rFonts w:ascii="Arial" w:hAnsi="Arial" w:cs="Arial"/>
          <w:i/>
          <w:iCs/>
          <w:sz w:val="20"/>
          <w:szCs w:val="20"/>
        </w:rPr>
        <w:t>ấ</w:t>
      </w:r>
      <w:r w:rsidRPr="0082783B">
        <w:rPr>
          <w:rFonts w:ascii="Arial" w:hAnsi="Arial" w:cs="Arial"/>
          <w:i/>
          <w:iCs/>
          <w:sz w:val="20"/>
          <w:szCs w:val="20"/>
          <w:lang w:val="vi-VN"/>
        </w:rPr>
        <w:t>p Quốc gia, Bộ và tương đương xuất bản</w:t>
      </w:r>
      <w:r w:rsidRPr="0082783B">
        <w:rPr>
          <w:rFonts w:ascii="Arial" w:hAnsi="Arial" w:cs="Arial"/>
          <w:sz w:val="20"/>
          <w:szCs w:val="20"/>
          <w:lang w:val="vi-VN"/>
        </w:rPr>
        <w:t>:</w:t>
      </w:r>
      <w:r w:rsidR="005A0285">
        <w:rPr>
          <w:rFonts w:ascii="Arial" w:hAnsi="Arial" w:cs="Arial"/>
          <w:sz w:val="20"/>
          <w:szCs w:val="20"/>
        </w:rPr>
        <w:t xml:space="preserve"> </w:t>
      </w:r>
      <w:r w:rsidR="00E71A2D">
        <w:rPr>
          <w:rFonts w:ascii="Arial" w:hAnsi="Arial" w:cs="Arial"/>
          <w:sz w:val="20"/>
          <w:szCs w:val="20"/>
        </w:rPr>
        <w:t>01</w:t>
      </w:r>
    </w:p>
    <w:p w:rsidR="00C80DBB" w:rsidRPr="0082783B" w:rsidRDefault="00C80DBB" w:rsidP="00C80DBB">
      <w:pPr>
        <w:spacing w:after="120"/>
        <w:ind w:firstLine="720"/>
        <w:jc w:val="both"/>
        <w:rPr>
          <w:rFonts w:ascii="Arial" w:hAnsi="Arial" w:cs="Arial"/>
          <w:sz w:val="20"/>
          <w:szCs w:val="20"/>
        </w:rPr>
      </w:pPr>
      <w:r w:rsidRPr="0082783B">
        <w:rPr>
          <w:rFonts w:ascii="Arial" w:hAnsi="Arial" w:cs="Arial"/>
          <w:sz w:val="20"/>
          <w:szCs w:val="20"/>
          <w:lang w:val="vi-VN"/>
        </w:rPr>
        <w:t xml:space="preserve">9. Tổng số trích dẫn </w:t>
      </w:r>
      <w:r w:rsidRPr="0082783B">
        <w:rPr>
          <w:rFonts w:ascii="Arial" w:hAnsi="Arial" w:cs="Arial"/>
          <w:i/>
          <w:iCs/>
          <w:sz w:val="20"/>
          <w:szCs w:val="20"/>
          <w:lang w:val="vi-VN"/>
        </w:rPr>
        <w:t>(nếu có):</w:t>
      </w:r>
      <w:r w:rsidRPr="0082783B">
        <w:rPr>
          <w:rFonts w:ascii="Arial" w:hAnsi="Arial" w:cs="Arial"/>
          <w:sz w:val="20"/>
          <w:szCs w:val="20"/>
          <w:lang w:val="vi-VN"/>
        </w:rPr>
        <w:t xml:space="preserve"> </w:t>
      </w:r>
      <w:r w:rsidRPr="0082783B">
        <w:rPr>
          <w:rFonts w:ascii="Arial" w:hAnsi="Arial" w:cs="Arial"/>
          <w:sz w:val="20"/>
          <w:szCs w:val="20"/>
        </w:rPr>
        <w:t>                                            </w:t>
      </w:r>
      <w:r w:rsidRPr="0082783B">
        <w:rPr>
          <w:rFonts w:ascii="Arial" w:hAnsi="Arial" w:cs="Arial"/>
          <w:sz w:val="20"/>
          <w:szCs w:val="20"/>
          <w:lang w:val="vi-VN"/>
        </w:rPr>
        <w:t>Chỉ số h</w:t>
      </w:r>
      <w:r w:rsidRPr="0082783B">
        <w:rPr>
          <w:rFonts w:ascii="Arial" w:hAnsi="Arial" w:cs="Arial"/>
          <w:i/>
          <w:iCs/>
          <w:sz w:val="20"/>
          <w:szCs w:val="20"/>
          <w:vertAlign w:val="subscript"/>
          <w:lang w:val="vi-VN"/>
        </w:rPr>
        <w:t>index</w:t>
      </w:r>
      <w:r w:rsidRPr="0082783B">
        <w:rPr>
          <w:rFonts w:ascii="Arial" w:hAnsi="Arial" w:cs="Arial"/>
          <w:sz w:val="20"/>
          <w:szCs w:val="20"/>
          <w:lang w:val="vi-VN"/>
        </w:rPr>
        <w:t xml:space="preserve"> </w:t>
      </w:r>
      <w:r w:rsidRPr="0082783B">
        <w:rPr>
          <w:rFonts w:ascii="Arial" w:hAnsi="Arial" w:cs="Arial"/>
          <w:i/>
          <w:iCs/>
          <w:sz w:val="20"/>
          <w:szCs w:val="20"/>
          <w:lang w:val="vi-VN"/>
        </w:rPr>
        <w:t>(nếu có):</w:t>
      </w:r>
    </w:p>
    <w:p w:rsidR="00C80DBB" w:rsidRPr="0082783B" w:rsidRDefault="00C80DBB" w:rsidP="00C80DBB">
      <w:pPr>
        <w:spacing w:after="120"/>
        <w:ind w:firstLine="720"/>
        <w:jc w:val="both"/>
        <w:rPr>
          <w:rFonts w:ascii="Arial" w:hAnsi="Arial" w:cs="Arial"/>
          <w:sz w:val="20"/>
          <w:szCs w:val="20"/>
        </w:rPr>
      </w:pPr>
      <w:r w:rsidRPr="0082783B">
        <w:rPr>
          <w:rFonts w:ascii="Arial" w:hAnsi="Arial" w:cs="Arial"/>
          <w:sz w:val="20"/>
          <w:szCs w:val="20"/>
          <w:lang w:val="vi-VN"/>
        </w:rPr>
        <w:t>10. Giải thưởng KH&amp;CN quốc tế, quốc gia hoặc tương đương:</w:t>
      </w:r>
    </w:p>
    <w:p w:rsidR="00C80DBB" w:rsidRDefault="00C80DBB" w:rsidP="00C80DBB">
      <w:pPr>
        <w:spacing w:after="120"/>
        <w:ind w:firstLine="720"/>
        <w:jc w:val="both"/>
        <w:rPr>
          <w:rFonts w:ascii="Arial" w:hAnsi="Arial" w:cs="Arial"/>
          <w:i/>
          <w:iCs/>
          <w:sz w:val="20"/>
          <w:szCs w:val="20"/>
        </w:rPr>
      </w:pPr>
      <w:r w:rsidRPr="0082783B">
        <w:rPr>
          <w:rFonts w:ascii="Arial" w:hAnsi="Arial" w:cs="Arial"/>
          <w:sz w:val="20"/>
          <w:szCs w:val="20"/>
        </w:rPr>
        <w:t>11</w:t>
      </w:r>
      <w:r w:rsidRPr="0082783B">
        <w:rPr>
          <w:rFonts w:ascii="Arial" w:hAnsi="Arial" w:cs="Arial"/>
          <w:sz w:val="20"/>
          <w:szCs w:val="20"/>
          <w:lang w:val="vi-VN"/>
        </w:rPr>
        <w:t xml:space="preserve">. Bài báo khoa học tiêu biểu </w:t>
      </w:r>
      <w:r w:rsidRPr="0082783B">
        <w:rPr>
          <w:rFonts w:ascii="Arial" w:hAnsi="Arial" w:cs="Arial"/>
          <w:i/>
          <w:iCs/>
          <w:sz w:val="20"/>
          <w:szCs w:val="20"/>
          <w:lang w:val="vi-VN"/>
        </w:rPr>
        <w:t>(Liệt kê tối đa 10 bài báo tiêu biểu trong cả quá trình, kèm theo chỉ số trích dẫn của bài b</w:t>
      </w:r>
      <w:r w:rsidRPr="0082783B">
        <w:rPr>
          <w:rFonts w:ascii="Arial" w:hAnsi="Arial" w:cs="Arial"/>
          <w:i/>
          <w:iCs/>
          <w:sz w:val="20"/>
          <w:szCs w:val="20"/>
        </w:rPr>
        <w:t>á</w:t>
      </w:r>
      <w:r w:rsidRPr="0082783B">
        <w:rPr>
          <w:rFonts w:ascii="Arial" w:hAnsi="Arial" w:cs="Arial"/>
          <w:i/>
          <w:iCs/>
          <w:sz w:val="20"/>
          <w:szCs w:val="20"/>
          <w:lang w:val="vi-VN"/>
        </w:rPr>
        <w:t>o và chỉ số ảnh hưởng của tạp chí, nếu có):</w:t>
      </w:r>
    </w:p>
    <w:p w:rsidR="00E71A2D" w:rsidRDefault="00E71A2D" w:rsidP="00C80DBB">
      <w:pPr>
        <w:spacing w:after="120"/>
        <w:ind w:firstLine="720"/>
        <w:jc w:val="both"/>
        <w:rPr>
          <w:rFonts w:ascii="Arial" w:hAnsi="Arial" w:cs="Arial"/>
          <w:iCs/>
          <w:sz w:val="20"/>
          <w:szCs w:val="20"/>
        </w:rPr>
      </w:pPr>
      <w:r w:rsidRPr="00D33CBF">
        <w:rPr>
          <w:rFonts w:ascii="Arial" w:hAnsi="Arial" w:cs="Arial"/>
          <w:iCs/>
          <w:sz w:val="20"/>
          <w:szCs w:val="20"/>
        </w:rPr>
        <w:t xml:space="preserve">- Nguyễn Văn Minh, </w:t>
      </w:r>
      <w:r w:rsidRPr="00D33CBF">
        <w:rPr>
          <w:rFonts w:ascii="Arial" w:hAnsi="Arial" w:cs="Arial"/>
          <w:b/>
          <w:iCs/>
          <w:sz w:val="20"/>
          <w:szCs w:val="20"/>
        </w:rPr>
        <w:t>Đặng Thái Dương</w:t>
      </w:r>
      <w:r w:rsidRPr="00D33CBF">
        <w:rPr>
          <w:rFonts w:ascii="Arial" w:hAnsi="Arial" w:cs="Arial"/>
          <w:iCs/>
          <w:sz w:val="20"/>
          <w:szCs w:val="20"/>
        </w:rPr>
        <w:t>, Thượng Thị Thanh Lễ, Eishi Hirasaki, Yuzuru Hamada</w:t>
      </w:r>
      <w:r w:rsidR="00D33CBF" w:rsidRPr="00D33CBF">
        <w:rPr>
          <w:rFonts w:ascii="Arial" w:hAnsi="Arial" w:cs="Arial"/>
          <w:iCs/>
          <w:sz w:val="20"/>
          <w:szCs w:val="20"/>
        </w:rPr>
        <w:t>, 2019. Age-related changes in the cranial thickness of Japanese macaques (Macaca fuscata).</w:t>
      </w:r>
      <w:r w:rsidR="00D33CBF">
        <w:rPr>
          <w:rFonts w:ascii="Arial" w:hAnsi="Arial" w:cs="Arial"/>
          <w:iCs/>
          <w:sz w:val="20"/>
          <w:szCs w:val="20"/>
        </w:rPr>
        <w:t xml:space="preserve"> </w:t>
      </w:r>
      <w:r w:rsidR="00D33CBF" w:rsidRPr="00D33CBF">
        <w:rPr>
          <w:rFonts w:ascii="Arial" w:hAnsi="Arial" w:cs="Arial"/>
          <w:i/>
          <w:iCs/>
          <w:sz w:val="20"/>
          <w:szCs w:val="20"/>
        </w:rPr>
        <w:t>International Journal of Morphology</w:t>
      </w:r>
      <w:r w:rsidR="00D33CBF">
        <w:rPr>
          <w:rFonts w:ascii="Arial" w:hAnsi="Arial" w:cs="Arial"/>
          <w:iCs/>
          <w:sz w:val="20"/>
          <w:szCs w:val="20"/>
        </w:rPr>
        <w:t>, 37 (3). (</w:t>
      </w:r>
      <w:r w:rsidR="00D33CBF" w:rsidRPr="00D33CBF">
        <w:rPr>
          <w:rFonts w:ascii="Arial" w:hAnsi="Arial" w:cs="Arial"/>
          <w:b/>
          <w:iCs/>
          <w:sz w:val="20"/>
          <w:szCs w:val="20"/>
        </w:rPr>
        <w:t>SCIE, IF = 0,336)</w:t>
      </w:r>
      <w:r w:rsidR="00D33CBF">
        <w:rPr>
          <w:rFonts w:ascii="Arial" w:hAnsi="Arial" w:cs="Arial"/>
          <w:iCs/>
          <w:sz w:val="20"/>
          <w:szCs w:val="20"/>
        </w:rPr>
        <w:t>.</w:t>
      </w:r>
    </w:p>
    <w:p w:rsidR="00D33CBF" w:rsidRDefault="00D33CBF" w:rsidP="00C80DBB">
      <w:pPr>
        <w:spacing w:after="120"/>
        <w:ind w:firstLine="720"/>
        <w:jc w:val="both"/>
        <w:rPr>
          <w:rFonts w:ascii="Arial" w:hAnsi="Arial" w:cs="Arial"/>
          <w:b/>
          <w:iCs/>
          <w:sz w:val="20"/>
          <w:szCs w:val="20"/>
        </w:rPr>
      </w:pPr>
      <w:r>
        <w:rPr>
          <w:rFonts w:ascii="Arial" w:hAnsi="Arial" w:cs="Arial"/>
          <w:iCs/>
          <w:sz w:val="20"/>
          <w:szCs w:val="20"/>
        </w:rPr>
        <w:t xml:space="preserve">- </w:t>
      </w:r>
      <w:r w:rsidRPr="00D33CBF">
        <w:rPr>
          <w:rFonts w:ascii="Arial" w:hAnsi="Arial" w:cs="Arial"/>
          <w:iCs/>
          <w:sz w:val="20"/>
          <w:szCs w:val="20"/>
        </w:rPr>
        <w:t xml:space="preserve">Seiji Iwanaga, </w:t>
      </w:r>
      <w:r w:rsidRPr="00D33CBF">
        <w:rPr>
          <w:rFonts w:ascii="Arial" w:hAnsi="Arial" w:cs="Arial"/>
          <w:b/>
          <w:iCs/>
          <w:sz w:val="20"/>
          <w:szCs w:val="20"/>
        </w:rPr>
        <w:t>Đặng Thái Dương</w:t>
      </w:r>
      <w:r w:rsidRPr="00D33CBF">
        <w:rPr>
          <w:rFonts w:ascii="Arial" w:hAnsi="Arial" w:cs="Arial"/>
          <w:iCs/>
          <w:sz w:val="20"/>
          <w:szCs w:val="20"/>
        </w:rPr>
        <w:t>, Hồ Thanh Hà, Nguyễn Văn Minh</w:t>
      </w:r>
      <w:r>
        <w:rPr>
          <w:rFonts w:ascii="Arial" w:hAnsi="Arial" w:cs="Arial"/>
          <w:iCs/>
          <w:sz w:val="20"/>
          <w:szCs w:val="20"/>
        </w:rPr>
        <w:t xml:space="preserve">. </w:t>
      </w:r>
      <w:r w:rsidRPr="00D33CBF">
        <w:rPr>
          <w:rFonts w:ascii="Arial" w:hAnsi="Arial" w:cs="Arial"/>
          <w:iCs/>
          <w:sz w:val="20"/>
          <w:szCs w:val="20"/>
        </w:rPr>
        <w:t>The Tendency of Expanding Forest Certification in Vietnam: Case Analysis of Certification Holders in Quang Tri Province</w:t>
      </w:r>
      <w:r>
        <w:rPr>
          <w:rFonts w:ascii="Arial" w:hAnsi="Arial" w:cs="Arial"/>
          <w:iCs/>
          <w:sz w:val="20"/>
          <w:szCs w:val="20"/>
        </w:rPr>
        <w:t xml:space="preserve">. </w:t>
      </w:r>
      <w:r w:rsidRPr="00D33CBF">
        <w:rPr>
          <w:rFonts w:ascii="Arial" w:hAnsi="Arial" w:cs="Arial"/>
          <w:i/>
          <w:iCs/>
          <w:sz w:val="20"/>
          <w:szCs w:val="20"/>
        </w:rPr>
        <w:t>Japan Agricultural Research Quarterly</w:t>
      </w:r>
      <w:r>
        <w:rPr>
          <w:rFonts w:ascii="Arial" w:hAnsi="Arial" w:cs="Arial"/>
          <w:iCs/>
          <w:sz w:val="20"/>
          <w:szCs w:val="20"/>
        </w:rPr>
        <w:t xml:space="preserve">, 53 (1), 69-80. </w:t>
      </w:r>
      <w:r w:rsidRPr="00D33CBF">
        <w:rPr>
          <w:rFonts w:ascii="Arial" w:hAnsi="Arial" w:cs="Arial"/>
          <w:b/>
          <w:iCs/>
          <w:sz w:val="20"/>
          <w:szCs w:val="20"/>
        </w:rPr>
        <w:t>(SCIE, IF = 0.274)</w:t>
      </w:r>
      <w:r>
        <w:rPr>
          <w:rFonts w:ascii="Arial" w:hAnsi="Arial" w:cs="Arial"/>
          <w:b/>
          <w:iCs/>
          <w:sz w:val="20"/>
          <w:szCs w:val="20"/>
        </w:rPr>
        <w:t>.</w:t>
      </w:r>
    </w:p>
    <w:p w:rsidR="00B172C7" w:rsidRDefault="00B172C7" w:rsidP="00C80DBB">
      <w:pPr>
        <w:spacing w:after="120"/>
        <w:ind w:firstLine="720"/>
        <w:jc w:val="both"/>
        <w:rPr>
          <w:rFonts w:ascii="Arial" w:hAnsi="Arial" w:cs="Arial"/>
          <w:iCs/>
          <w:sz w:val="20"/>
          <w:szCs w:val="20"/>
        </w:rPr>
      </w:pPr>
      <w:r w:rsidRPr="00B172C7">
        <w:rPr>
          <w:rFonts w:ascii="Arial" w:hAnsi="Arial" w:cs="Arial"/>
          <w:iCs/>
          <w:sz w:val="20"/>
          <w:szCs w:val="20"/>
        </w:rPr>
        <w:t>- Đặng Thái Dương,</w:t>
      </w:r>
      <w:r>
        <w:rPr>
          <w:rFonts w:ascii="Arial" w:hAnsi="Arial" w:cs="Arial"/>
          <w:iCs/>
          <w:sz w:val="20"/>
          <w:szCs w:val="20"/>
        </w:rPr>
        <w:t xml:space="preserve"> </w:t>
      </w:r>
      <w:r w:rsidRPr="00B172C7">
        <w:rPr>
          <w:rFonts w:ascii="Arial" w:hAnsi="Arial" w:cs="Arial"/>
          <w:iCs/>
          <w:sz w:val="20"/>
          <w:szCs w:val="20"/>
        </w:rPr>
        <w:t>2018. Đánh giá khả năng thích ứng, sinh trưởng và sinh khối của các dòng keo lá liềm (</w:t>
      </w:r>
      <w:r w:rsidRPr="00B172C7">
        <w:rPr>
          <w:rFonts w:ascii="Arial" w:hAnsi="Arial" w:cs="Arial"/>
          <w:i/>
          <w:iCs/>
          <w:sz w:val="20"/>
          <w:szCs w:val="20"/>
        </w:rPr>
        <w:t>Acacia crassicarpa</w:t>
      </w:r>
      <w:r w:rsidRPr="00B172C7">
        <w:rPr>
          <w:rFonts w:ascii="Arial" w:hAnsi="Arial" w:cs="Arial"/>
          <w:iCs/>
          <w:sz w:val="20"/>
          <w:szCs w:val="20"/>
        </w:rPr>
        <w:t>) trồng trên vùng đất cát ven biển Nam Trung bộ.</w:t>
      </w:r>
      <w:r>
        <w:rPr>
          <w:rFonts w:ascii="Arial" w:hAnsi="Arial" w:cs="Arial"/>
          <w:iCs/>
          <w:sz w:val="20"/>
          <w:szCs w:val="20"/>
        </w:rPr>
        <w:t xml:space="preserve"> </w:t>
      </w:r>
      <w:r w:rsidRPr="00B172C7">
        <w:rPr>
          <w:rFonts w:ascii="Arial" w:hAnsi="Arial" w:cs="Arial"/>
          <w:iCs/>
          <w:sz w:val="20"/>
          <w:szCs w:val="20"/>
        </w:rPr>
        <w:t>Tạp chí Khoa học Lâm nghiệp</w:t>
      </w:r>
      <w:r>
        <w:rPr>
          <w:rFonts w:ascii="Arial" w:hAnsi="Arial" w:cs="Arial"/>
          <w:iCs/>
          <w:sz w:val="20"/>
          <w:szCs w:val="20"/>
        </w:rPr>
        <w:t xml:space="preserve">, 2, tr. </w:t>
      </w:r>
      <w:r w:rsidRPr="00B172C7">
        <w:rPr>
          <w:rFonts w:ascii="Arial" w:hAnsi="Arial" w:cs="Arial"/>
          <w:iCs/>
          <w:sz w:val="20"/>
          <w:szCs w:val="20"/>
        </w:rPr>
        <w:t>3776 – 3783</w:t>
      </w:r>
      <w:r>
        <w:rPr>
          <w:rFonts w:ascii="Arial" w:hAnsi="Arial" w:cs="Arial"/>
          <w:iCs/>
          <w:sz w:val="20"/>
          <w:szCs w:val="20"/>
        </w:rPr>
        <w:t>.</w:t>
      </w:r>
    </w:p>
    <w:p w:rsidR="00B172C7" w:rsidRDefault="00206D57" w:rsidP="00C80DBB">
      <w:pPr>
        <w:spacing w:after="120"/>
        <w:ind w:firstLine="720"/>
        <w:jc w:val="both"/>
        <w:rPr>
          <w:rFonts w:ascii="Arial" w:hAnsi="Arial" w:cs="Arial"/>
          <w:iCs/>
          <w:sz w:val="20"/>
          <w:szCs w:val="20"/>
        </w:rPr>
      </w:pPr>
      <w:r>
        <w:rPr>
          <w:rFonts w:ascii="Arial" w:hAnsi="Arial" w:cs="Arial"/>
          <w:iCs/>
          <w:sz w:val="20"/>
          <w:szCs w:val="20"/>
        </w:rPr>
        <w:t xml:space="preserve">- </w:t>
      </w:r>
      <w:r w:rsidRPr="00206D57">
        <w:rPr>
          <w:rFonts w:ascii="Arial" w:hAnsi="Arial" w:cs="Arial"/>
          <w:iCs/>
          <w:sz w:val="20"/>
          <w:szCs w:val="20"/>
        </w:rPr>
        <w:t>Đặng Thái Dương</w:t>
      </w:r>
      <w:r>
        <w:rPr>
          <w:rFonts w:ascii="Arial" w:hAnsi="Arial" w:cs="Arial"/>
          <w:iCs/>
          <w:sz w:val="20"/>
          <w:szCs w:val="20"/>
        </w:rPr>
        <w:t xml:space="preserve"> và Đặng Thái Hoàng, 2018.</w:t>
      </w:r>
      <w:r w:rsidRPr="00206D57">
        <w:rPr>
          <w:rFonts w:ascii="Arial" w:hAnsi="Arial" w:cs="Arial"/>
          <w:iCs/>
          <w:sz w:val="20"/>
          <w:szCs w:val="20"/>
        </w:rPr>
        <w:t xml:space="preserve"> </w:t>
      </w:r>
      <w:r w:rsidR="00B172C7" w:rsidRPr="00B172C7">
        <w:rPr>
          <w:rFonts w:ascii="Arial" w:hAnsi="Arial" w:cs="Arial"/>
          <w:iCs/>
          <w:sz w:val="20"/>
          <w:szCs w:val="20"/>
        </w:rPr>
        <w:t>Đánh giá khả năng thích ứng và sinh trưởng của các gia đình bời lời đỏ (Machilus Odoratissima Nees)  6 tháng tuổi ở vườn giống tỉnh Kon Tum</w:t>
      </w:r>
      <w:r w:rsidR="00B172C7">
        <w:rPr>
          <w:rFonts w:ascii="Arial" w:hAnsi="Arial" w:cs="Arial"/>
          <w:iCs/>
          <w:sz w:val="20"/>
          <w:szCs w:val="20"/>
        </w:rPr>
        <w:t xml:space="preserve">. </w:t>
      </w:r>
      <w:r w:rsidR="00B172C7" w:rsidRPr="00B172C7">
        <w:rPr>
          <w:rFonts w:ascii="Arial" w:hAnsi="Arial" w:cs="Arial"/>
          <w:iCs/>
          <w:sz w:val="20"/>
          <w:szCs w:val="20"/>
        </w:rPr>
        <w:t>Tạp chí Khoa học Lâm nghiệp</w:t>
      </w:r>
      <w:r>
        <w:rPr>
          <w:rFonts w:ascii="Arial" w:hAnsi="Arial" w:cs="Arial"/>
          <w:iCs/>
          <w:sz w:val="20"/>
          <w:szCs w:val="20"/>
        </w:rPr>
        <w:t>.</w:t>
      </w:r>
      <w:r w:rsidRPr="00206D57">
        <w:rPr>
          <w:rFonts w:ascii="Arial" w:hAnsi="Arial" w:cs="Arial"/>
          <w:iCs/>
          <w:sz w:val="20"/>
          <w:szCs w:val="20"/>
        </w:rPr>
        <w:t xml:space="preserve"> </w:t>
      </w:r>
      <w:r w:rsidRPr="00B172C7">
        <w:rPr>
          <w:rFonts w:ascii="Arial" w:hAnsi="Arial" w:cs="Arial"/>
          <w:iCs/>
          <w:sz w:val="20"/>
          <w:szCs w:val="20"/>
        </w:rPr>
        <w:t>Tạp chí Khoa học Lâm nghiệp</w:t>
      </w:r>
      <w:r>
        <w:rPr>
          <w:rFonts w:ascii="Arial" w:hAnsi="Arial" w:cs="Arial"/>
          <w:iCs/>
          <w:sz w:val="20"/>
          <w:szCs w:val="20"/>
        </w:rPr>
        <w:t>, 1, tr. 130.</w:t>
      </w:r>
    </w:p>
    <w:p w:rsidR="00206D57" w:rsidRDefault="00206D57" w:rsidP="00C80DBB">
      <w:pPr>
        <w:spacing w:after="120"/>
        <w:ind w:firstLine="720"/>
        <w:jc w:val="both"/>
        <w:rPr>
          <w:rFonts w:ascii="Arial" w:hAnsi="Arial" w:cs="Arial"/>
          <w:iCs/>
          <w:sz w:val="20"/>
          <w:szCs w:val="20"/>
        </w:rPr>
      </w:pPr>
      <w:r>
        <w:rPr>
          <w:rFonts w:ascii="Arial" w:hAnsi="Arial" w:cs="Arial"/>
          <w:iCs/>
          <w:sz w:val="20"/>
          <w:szCs w:val="20"/>
        </w:rPr>
        <w:t xml:space="preserve">- </w:t>
      </w:r>
      <w:r w:rsidRPr="00206D57">
        <w:rPr>
          <w:rFonts w:ascii="Arial" w:hAnsi="Arial" w:cs="Arial"/>
          <w:iCs/>
          <w:sz w:val="20"/>
          <w:szCs w:val="20"/>
        </w:rPr>
        <w:t>Đặng Thái Dương</w:t>
      </w:r>
      <w:r>
        <w:rPr>
          <w:rFonts w:ascii="Arial" w:hAnsi="Arial" w:cs="Arial"/>
          <w:iCs/>
          <w:sz w:val="20"/>
          <w:szCs w:val="20"/>
        </w:rPr>
        <w:t xml:space="preserve"> và Đặng Thái Hoàng, 2018. </w:t>
      </w:r>
      <w:r w:rsidRPr="00206D57">
        <w:rPr>
          <w:rFonts w:ascii="Arial" w:hAnsi="Arial" w:cs="Arial"/>
          <w:iCs/>
          <w:sz w:val="20"/>
          <w:szCs w:val="20"/>
        </w:rPr>
        <w:t>Đặc điểm sinh trưởng của Bời Lời đỏ (Machilus odorastissima Ness) ở tỉnh Quảng Nam, Quảng Trị và Thừa Thiên Huế</w:t>
      </w:r>
      <w:r>
        <w:rPr>
          <w:rFonts w:ascii="Arial" w:hAnsi="Arial" w:cs="Arial"/>
          <w:iCs/>
          <w:sz w:val="20"/>
          <w:szCs w:val="20"/>
        </w:rPr>
        <w:t xml:space="preserve">. </w:t>
      </w:r>
      <w:r w:rsidRPr="00206D57">
        <w:rPr>
          <w:rFonts w:ascii="Arial" w:hAnsi="Arial" w:cs="Arial"/>
          <w:iCs/>
          <w:sz w:val="20"/>
          <w:szCs w:val="20"/>
        </w:rPr>
        <w:t>Tạp chí Nông nghiệp và Phát triển nông thôn 2018, Tập: 1, Số: 1, Trang: 136.</w:t>
      </w:r>
    </w:p>
    <w:p w:rsidR="00206D57" w:rsidRDefault="00206D57" w:rsidP="00C80DBB">
      <w:pPr>
        <w:spacing w:after="120"/>
        <w:ind w:firstLine="720"/>
        <w:jc w:val="both"/>
        <w:rPr>
          <w:rFonts w:ascii="Arial" w:hAnsi="Arial" w:cs="Arial"/>
          <w:iCs/>
          <w:sz w:val="20"/>
          <w:szCs w:val="20"/>
        </w:rPr>
      </w:pPr>
      <w:r>
        <w:rPr>
          <w:rFonts w:ascii="Arial" w:hAnsi="Arial" w:cs="Arial"/>
          <w:iCs/>
          <w:sz w:val="20"/>
          <w:szCs w:val="20"/>
        </w:rPr>
        <w:t>- Đặng Thái Dương</w:t>
      </w:r>
      <w:r w:rsidRPr="00206D57">
        <w:rPr>
          <w:rFonts w:ascii="Arial" w:hAnsi="Arial" w:cs="Arial"/>
          <w:iCs/>
          <w:sz w:val="20"/>
          <w:szCs w:val="20"/>
        </w:rPr>
        <w:t>, Ngô Tùng Đức, Võ Văn Hưng</w:t>
      </w:r>
      <w:r>
        <w:rPr>
          <w:rFonts w:ascii="Arial" w:hAnsi="Arial" w:cs="Arial"/>
          <w:iCs/>
          <w:sz w:val="20"/>
          <w:szCs w:val="20"/>
        </w:rPr>
        <w:t xml:space="preserve">, 2017. </w:t>
      </w:r>
      <w:r w:rsidRPr="00206D57">
        <w:rPr>
          <w:rFonts w:ascii="Arial" w:hAnsi="Arial" w:cs="Arial"/>
          <w:iCs/>
          <w:sz w:val="20"/>
          <w:szCs w:val="20"/>
        </w:rPr>
        <w:t xml:space="preserve">Đánh giá một số chỉ tiêu rừng trồng phòng hộ và hỗn giao cây bản địa với keo tai tượng và lựa chọn mô hình rừng trồng phòng hộ đầu nguồn </w:t>
      </w:r>
      <w:r w:rsidRPr="00206D57">
        <w:rPr>
          <w:rFonts w:ascii="Arial" w:hAnsi="Arial" w:cs="Arial"/>
          <w:iCs/>
          <w:sz w:val="20"/>
          <w:szCs w:val="20"/>
        </w:rPr>
        <w:lastRenderedPageBreak/>
        <w:t>huyện Hướng Hoá, tỉnh Quang Trị</w:t>
      </w:r>
      <w:r>
        <w:rPr>
          <w:rFonts w:ascii="Arial" w:hAnsi="Arial" w:cs="Arial"/>
          <w:iCs/>
          <w:sz w:val="20"/>
          <w:szCs w:val="20"/>
        </w:rPr>
        <w:t xml:space="preserve">. </w:t>
      </w:r>
      <w:r w:rsidRPr="00206D57">
        <w:rPr>
          <w:rFonts w:ascii="Arial" w:hAnsi="Arial" w:cs="Arial"/>
          <w:iCs/>
          <w:sz w:val="20"/>
          <w:szCs w:val="20"/>
        </w:rPr>
        <w:t>Tạp chí Nông nghiệp và Phát triển nông 2017, Tập: 2, Số: 10, Trang: 201.</w:t>
      </w:r>
    </w:p>
    <w:p w:rsidR="00206D57" w:rsidRDefault="00206D57" w:rsidP="00C80DBB">
      <w:pPr>
        <w:spacing w:after="120"/>
        <w:ind w:firstLine="720"/>
        <w:jc w:val="both"/>
        <w:rPr>
          <w:sz w:val="22"/>
          <w:szCs w:val="22"/>
          <w:lang w:eastAsia="vi-VN"/>
        </w:rPr>
      </w:pPr>
      <w:r>
        <w:rPr>
          <w:sz w:val="22"/>
          <w:szCs w:val="22"/>
        </w:rPr>
        <w:t xml:space="preserve">- </w:t>
      </w:r>
      <w:r w:rsidRPr="00206D57">
        <w:rPr>
          <w:sz w:val="22"/>
          <w:szCs w:val="22"/>
        </w:rPr>
        <w:t>Đặng Thái Dương</w:t>
      </w:r>
      <w:r>
        <w:rPr>
          <w:sz w:val="22"/>
          <w:szCs w:val="22"/>
        </w:rPr>
        <w:t xml:space="preserve">, 2016. </w:t>
      </w:r>
      <w:r w:rsidRPr="00F109F7">
        <w:rPr>
          <w:sz w:val="22"/>
          <w:szCs w:val="22"/>
        </w:rPr>
        <w:t xml:space="preserve">Nghiên cứu sinh trưởng, sinh khối và khả năng hấp thụ Cacbon của các dòng keo lai </w:t>
      </w:r>
      <w:r w:rsidRPr="00F109F7">
        <w:rPr>
          <w:i/>
          <w:sz w:val="22"/>
          <w:szCs w:val="22"/>
        </w:rPr>
        <w:t>(Accia Hybird)</w:t>
      </w:r>
      <w:r w:rsidRPr="00F109F7">
        <w:rPr>
          <w:sz w:val="22"/>
          <w:szCs w:val="22"/>
        </w:rPr>
        <w:t xml:space="preserve"> trồng trên đất xám phát triển đá Granit (xa) tầng dày 75cm tại huyện Ea Súp, tỉnh Dắk Lắk.</w:t>
      </w:r>
      <w:r w:rsidRPr="00206D57">
        <w:rPr>
          <w:sz w:val="22"/>
          <w:szCs w:val="22"/>
          <w:lang w:eastAsia="vi-VN"/>
        </w:rPr>
        <w:t xml:space="preserve"> </w:t>
      </w:r>
      <w:r w:rsidRPr="00F109F7">
        <w:rPr>
          <w:sz w:val="22"/>
          <w:szCs w:val="22"/>
          <w:lang w:eastAsia="vi-VN"/>
        </w:rPr>
        <w:t>Tạp chí Khoa</w:t>
      </w:r>
      <w:r>
        <w:rPr>
          <w:sz w:val="22"/>
          <w:szCs w:val="22"/>
          <w:lang w:eastAsia="vi-VN"/>
        </w:rPr>
        <w:t xml:space="preserve"> học Đại học Huế, số 10 năm.</w:t>
      </w:r>
    </w:p>
    <w:p w:rsidR="00206D57" w:rsidRDefault="00206D57" w:rsidP="00C80DBB">
      <w:pPr>
        <w:spacing w:after="120"/>
        <w:ind w:firstLine="720"/>
        <w:jc w:val="both"/>
        <w:rPr>
          <w:sz w:val="22"/>
          <w:szCs w:val="22"/>
          <w:lang w:eastAsia="vi-VN"/>
        </w:rPr>
      </w:pPr>
      <w:r>
        <w:rPr>
          <w:sz w:val="22"/>
          <w:szCs w:val="22"/>
          <w:lang w:eastAsia="vi-VN"/>
        </w:rPr>
        <w:t xml:space="preserve">- </w:t>
      </w:r>
      <w:r w:rsidRPr="00206D57">
        <w:rPr>
          <w:sz w:val="22"/>
          <w:szCs w:val="22"/>
          <w:lang w:eastAsia="vi-VN"/>
        </w:rPr>
        <w:t>Đặng Thái Dương, 2016</w:t>
      </w:r>
      <w:r>
        <w:rPr>
          <w:sz w:val="22"/>
          <w:szCs w:val="22"/>
          <w:lang w:eastAsia="vi-VN"/>
        </w:rPr>
        <w:t xml:space="preserve">. </w:t>
      </w:r>
      <w:r w:rsidRPr="00206D57">
        <w:rPr>
          <w:sz w:val="22"/>
          <w:szCs w:val="22"/>
          <w:lang w:eastAsia="vi-VN"/>
        </w:rPr>
        <w:t>Đánh giá khả năng thích ứng, sinh trưởng và sinh khối dòng keo lá liềm (Acacia crassicarpa A.Cunn.ex Benth) giai đoạn 22 tháng tuổi trồng trên đất cát ven biển Quảng Trị</w:t>
      </w:r>
      <w:r>
        <w:rPr>
          <w:sz w:val="22"/>
          <w:szCs w:val="22"/>
          <w:lang w:eastAsia="vi-VN"/>
        </w:rPr>
        <w:t xml:space="preserve">. </w:t>
      </w:r>
      <w:r w:rsidRPr="00206D57">
        <w:rPr>
          <w:sz w:val="22"/>
          <w:szCs w:val="22"/>
          <w:lang w:eastAsia="vi-VN"/>
        </w:rPr>
        <w:t>Tạp chí Nông nghiệp &amp; Phát triển nông thôn</w:t>
      </w:r>
      <w:r>
        <w:rPr>
          <w:sz w:val="22"/>
          <w:szCs w:val="22"/>
          <w:lang w:eastAsia="vi-VN"/>
        </w:rPr>
        <w:t>.</w:t>
      </w:r>
    </w:p>
    <w:p w:rsidR="00206D57" w:rsidRDefault="00206D57" w:rsidP="00C80DBB">
      <w:pPr>
        <w:spacing w:after="120"/>
        <w:ind w:firstLine="720"/>
        <w:jc w:val="both"/>
        <w:rPr>
          <w:sz w:val="22"/>
          <w:szCs w:val="22"/>
        </w:rPr>
      </w:pPr>
      <w:r>
        <w:rPr>
          <w:sz w:val="22"/>
          <w:szCs w:val="22"/>
          <w:lang w:eastAsia="vi-VN"/>
        </w:rPr>
        <w:t xml:space="preserve">- </w:t>
      </w:r>
      <w:r w:rsidRPr="00206D57">
        <w:rPr>
          <w:sz w:val="22"/>
          <w:szCs w:val="22"/>
          <w:lang w:eastAsia="vi-VN"/>
        </w:rPr>
        <w:t>Đặng Thái Dương, 2016</w:t>
      </w:r>
      <w:r>
        <w:rPr>
          <w:sz w:val="22"/>
          <w:szCs w:val="22"/>
          <w:lang w:eastAsia="vi-VN"/>
        </w:rPr>
        <w:t xml:space="preserve">. </w:t>
      </w:r>
      <w:r w:rsidRPr="00206D57">
        <w:rPr>
          <w:sz w:val="22"/>
          <w:szCs w:val="22"/>
          <w:lang w:eastAsia="vi-VN"/>
        </w:rPr>
        <w:t>Nghiên cứu chọn loài keo trồng trên đất rừng khộp Tây Nguyên dựa vào sinh trưởng, sinh khối, khả năng cố định CO2 và cải tạo đất.</w:t>
      </w:r>
      <w:r>
        <w:rPr>
          <w:sz w:val="22"/>
          <w:szCs w:val="22"/>
          <w:lang w:eastAsia="vi-VN"/>
        </w:rPr>
        <w:t xml:space="preserve"> </w:t>
      </w:r>
      <w:r w:rsidRPr="00F109F7">
        <w:rPr>
          <w:sz w:val="22"/>
          <w:szCs w:val="22"/>
        </w:rPr>
        <w:t>Tạp chí Nông nghiệp &amp; Phát triển nông thôn, trang 261 – 267.</w:t>
      </w:r>
    </w:p>
    <w:p w:rsidR="00206D57" w:rsidRDefault="00206D57" w:rsidP="00C80DBB">
      <w:pPr>
        <w:spacing w:after="120"/>
        <w:ind w:firstLine="720"/>
        <w:jc w:val="both"/>
        <w:rPr>
          <w:sz w:val="22"/>
          <w:szCs w:val="22"/>
          <w:lang w:eastAsia="vi-VN"/>
        </w:rPr>
      </w:pPr>
      <w:r>
        <w:rPr>
          <w:sz w:val="22"/>
          <w:szCs w:val="22"/>
        </w:rPr>
        <w:t xml:space="preserve">- </w:t>
      </w:r>
      <w:r w:rsidRPr="00206D57">
        <w:rPr>
          <w:sz w:val="22"/>
          <w:szCs w:val="22"/>
        </w:rPr>
        <w:t>Đặng Thái Dương</w:t>
      </w:r>
      <w:r>
        <w:rPr>
          <w:sz w:val="22"/>
          <w:szCs w:val="22"/>
        </w:rPr>
        <w:t>, 2015.</w:t>
      </w:r>
      <w:r w:rsidRPr="00206D57">
        <w:rPr>
          <w:sz w:val="22"/>
          <w:szCs w:val="22"/>
        </w:rPr>
        <w:t xml:space="preserve"> </w:t>
      </w:r>
      <w:r w:rsidRPr="00F109F7">
        <w:rPr>
          <w:sz w:val="22"/>
          <w:szCs w:val="22"/>
        </w:rPr>
        <w:t xml:space="preserve">Đặc điểm hình thái và khả năng thích nghi của Keo lá liềm </w:t>
      </w:r>
      <w:r w:rsidRPr="00F109F7">
        <w:rPr>
          <w:i/>
          <w:sz w:val="22"/>
          <w:szCs w:val="22"/>
        </w:rPr>
        <w:t>(Acacia crassicarpa</w:t>
      </w:r>
      <w:r w:rsidRPr="00F109F7">
        <w:rPr>
          <w:sz w:val="22"/>
          <w:szCs w:val="22"/>
        </w:rPr>
        <w:t>) ở vùng cát ven biển miền Trung.</w:t>
      </w:r>
      <w:r>
        <w:rPr>
          <w:sz w:val="22"/>
          <w:szCs w:val="22"/>
        </w:rPr>
        <w:t xml:space="preserve"> </w:t>
      </w:r>
      <w:r w:rsidRPr="00206D57">
        <w:rPr>
          <w:sz w:val="22"/>
          <w:szCs w:val="22"/>
        </w:rPr>
        <w:t>Tạp chí Nông nghiệp &amp; Phát triển nông thôn số 22</w:t>
      </w:r>
      <w:r>
        <w:rPr>
          <w:sz w:val="22"/>
          <w:szCs w:val="22"/>
        </w:rPr>
        <w:t>,</w:t>
      </w:r>
      <w:r w:rsidRPr="00206D57">
        <w:rPr>
          <w:sz w:val="22"/>
          <w:szCs w:val="22"/>
        </w:rPr>
        <w:t xml:space="preserve"> trang 142 – 148.</w:t>
      </w:r>
    </w:p>
    <w:p w:rsidR="00C80DBB" w:rsidRDefault="00C80DBB" w:rsidP="00C80DBB">
      <w:pPr>
        <w:spacing w:after="120"/>
        <w:ind w:firstLine="720"/>
        <w:jc w:val="both"/>
        <w:rPr>
          <w:rFonts w:ascii="Arial" w:hAnsi="Arial" w:cs="Arial"/>
          <w:i/>
          <w:iCs/>
          <w:sz w:val="20"/>
          <w:szCs w:val="20"/>
        </w:rPr>
      </w:pPr>
      <w:r w:rsidRPr="0082783B">
        <w:rPr>
          <w:rFonts w:ascii="Arial" w:hAnsi="Arial" w:cs="Arial"/>
          <w:sz w:val="20"/>
          <w:szCs w:val="20"/>
          <w:lang w:val="vi-VN"/>
        </w:rPr>
        <w:t xml:space="preserve">12. Sách chuyên khảo và giáo trình tiêu biểu </w:t>
      </w:r>
      <w:r w:rsidRPr="0082783B">
        <w:rPr>
          <w:rFonts w:ascii="Arial" w:hAnsi="Arial" w:cs="Arial"/>
          <w:i/>
          <w:iCs/>
          <w:sz w:val="20"/>
          <w:szCs w:val="20"/>
          <w:lang w:val="vi-VN"/>
        </w:rPr>
        <w:t>(Liệt kê tối đa 5 sách và/hoặc giáo trình tiêu biểu trong cả quá trình, kèm theo chỉ số trích dẫn, s</w:t>
      </w:r>
      <w:r w:rsidRPr="0082783B">
        <w:rPr>
          <w:rFonts w:ascii="Arial" w:hAnsi="Arial" w:cs="Arial"/>
          <w:i/>
          <w:iCs/>
          <w:sz w:val="20"/>
          <w:szCs w:val="20"/>
        </w:rPr>
        <w:t xml:space="preserve">ố </w:t>
      </w:r>
      <w:r w:rsidRPr="0082783B">
        <w:rPr>
          <w:rFonts w:ascii="Arial" w:hAnsi="Arial" w:cs="Arial"/>
          <w:i/>
          <w:iCs/>
          <w:sz w:val="20"/>
          <w:szCs w:val="20"/>
          <w:lang w:val="vi-VN"/>
        </w:rPr>
        <w:t>lần tái bản, nếu có):</w:t>
      </w:r>
    </w:p>
    <w:p w:rsidR="005A0285" w:rsidRDefault="005A0285" w:rsidP="00E71A2D">
      <w:pPr>
        <w:spacing w:after="120"/>
        <w:ind w:firstLine="720"/>
        <w:jc w:val="both"/>
        <w:rPr>
          <w:rFonts w:ascii="Arial" w:hAnsi="Arial" w:cs="Arial"/>
          <w:sz w:val="20"/>
          <w:szCs w:val="20"/>
        </w:rPr>
      </w:pPr>
      <w:r>
        <w:rPr>
          <w:rFonts w:ascii="Arial" w:hAnsi="Arial" w:cs="Arial"/>
          <w:sz w:val="20"/>
          <w:szCs w:val="20"/>
        </w:rPr>
        <w:t xml:space="preserve">- </w:t>
      </w:r>
      <w:r w:rsidR="00D33CBF">
        <w:rPr>
          <w:rFonts w:ascii="Arial" w:hAnsi="Arial" w:cs="Arial"/>
          <w:sz w:val="20"/>
          <w:szCs w:val="20"/>
        </w:rPr>
        <w:t>Trần Nam Thắng</w:t>
      </w:r>
      <w:r w:rsidR="00E71A2D">
        <w:rPr>
          <w:rFonts w:ascii="Arial" w:hAnsi="Arial" w:cs="Arial"/>
          <w:sz w:val="20"/>
          <w:szCs w:val="20"/>
        </w:rPr>
        <w:t xml:space="preserve"> and </w:t>
      </w:r>
      <w:r w:rsidR="00D33CBF" w:rsidRPr="00D33CBF">
        <w:rPr>
          <w:rFonts w:ascii="Arial" w:hAnsi="Arial" w:cs="Arial"/>
          <w:b/>
          <w:sz w:val="20"/>
          <w:szCs w:val="20"/>
        </w:rPr>
        <w:t>Đặng Thái Dương</w:t>
      </w:r>
      <w:r>
        <w:rPr>
          <w:rFonts w:ascii="Arial" w:hAnsi="Arial" w:cs="Arial"/>
          <w:sz w:val="20"/>
          <w:szCs w:val="20"/>
        </w:rPr>
        <w:t xml:space="preserve">, 2017. </w:t>
      </w:r>
      <w:r w:rsidRPr="005A0285">
        <w:rPr>
          <w:rFonts w:ascii="Arial" w:hAnsi="Arial" w:cs="Arial"/>
          <w:sz w:val="20"/>
          <w:szCs w:val="20"/>
        </w:rPr>
        <w:t>Payment for Enviromental services in Lam Dong and Local Forest Governa</w:t>
      </w:r>
      <w:r>
        <w:rPr>
          <w:rFonts w:ascii="Arial" w:hAnsi="Arial" w:cs="Arial"/>
          <w:sz w:val="20"/>
          <w:szCs w:val="20"/>
        </w:rPr>
        <w:t>n</w:t>
      </w:r>
      <w:r w:rsidRPr="005A0285">
        <w:rPr>
          <w:rFonts w:ascii="Arial" w:hAnsi="Arial" w:cs="Arial"/>
          <w:sz w:val="20"/>
          <w:szCs w:val="20"/>
        </w:rPr>
        <w:t>ce</w:t>
      </w:r>
      <w:r>
        <w:rPr>
          <w:rFonts w:ascii="Arial" w:hAnsi="Arial" w:cs="Arial"/>
          <w:sz w:val="20"/>
          <w:szCs w:val="20"/>
        </w:rPr>
        <w:t xml:space="preserve">. In: </w:t>
      </w:r>
      <w:r w:rsidRPr="005A0285">
        <w:rPr>
          <w:rFonts w:ascii="Arial" w:hAnsi="Arial" w:cs="Arial"/>
          <w:sz w:val="20"/>
          <w:szCs w:val="20"/>
        </w:rPr>
        <w:t xml:space="preserve"> </w:t>
      </w:r>
      <w:r w:rsidR="00E71A2D" w:rsidRPr="00E71A2D">
        <w:rPr>
          <w:rFonts w:ascii="Arial" w:hAnsi="Arial" w:cs="Arial"/>
          <w:sz w:val="20"/>
          <w:szCs w:val="20"/>
        </w:rPr>
        <w:t>Thang</w:t>
      </w:r>
      <w:r w:rsidR="00E71A2D">
        <w:rPr>
          <w:rFonts w:ascii="Arial" w:hAnsi="Arial" w:cs="Arial"/>
          <w:sz w:val="20"/>
          <w:szCs w:val="20"/>
        </w:rPr>
        <w:t xml:space="preserve"> T.N., Dung N.T., </w:t>
      </w:r>
      <w:r w:rsidR="00E71A2D" w:rsidRPr="00E71A2D">
        <w:rPr>
          <w:rFonts w:ascii="Arial" w:hAnsi="Arial" w:cs="Arial"/>
          <w:sz w:val="20"/>
          <w:szCs w:val="20"/>
        </w:rPr>
        <w:t>Hulse</w:t>
      </w:r>
      <w:r w:rsidR="00E71A2D">
        <w:rPr>
          <w:rFonts w:ascii="Arial" w:hAnsi="Arial" w:cs="Arial"/>
          <w:sz w:val="20"/>
          <w:szCs w:val="20"/>
        </w:rPr>
        <w:t xml:space="preserve"> D., </w:t>
      </w:r>
      <w:r w:rsidR="00E71A2D" w:rsidRPr="00E71A2D">
        <w:rPr>
          <w:rFonts w:ascii="Arial" w:hAnsi="Arial" w:cs="Arial"/>
          <w:sz w:val="20"/>
          <w:szCs w:val="20"/>
        </w:rPr>
        <w:t>Sharma</w:t>
      </w:r>
      <w:r w:rsidR="00E71A2D">
        <w:rPr>
          <w:rFonts w:ascii="Arial" w:hAnsi="Arial" w:cs="Arial"/>
          <w:sz w:val="20"/>
          <w:szCs w:val="20"/>
        </w:rPr>
        <w:t xml:space="preserve"> S., </w:t>
      </w:r>
      <w:r w:rsidR="00E71A2D" w:rsidRPr="00E71A2D">
        <w:rPr>
          <w:rFonts w:ascii="Arial" w:hAnsi="Arial" w:cs="Arial"/>
          <w:sz w:val="20"/>
          <w:szCs w:val="20"/>
        </w:rPr>
        <w:t xml:space="preserve">Shivakoti </w:t>
      </w:r>
      <w:r w:rsidR="00E71A2D">
        <w:rPr>
          <w:rFonts w:ascii="Arial" w:hAnsi="Arial" w:cs="Arial"/>
          <w:sz w:val="20"/>
          <w:szCs w:val="20"/>
        </w:rPr>
        <w:t xml:space="preserve">G.P. (eds.), </w:t>
      </w:r>
      <w:r w:rsidRPr="005A0285">
        <w:rPr>
          <w:rFonts w:ascii="Arial" w:hAnsi="Arial" w:cs="Arial"/>
          <w:sz w:val="20"/>
          <w:szCs w:val="20"/>
        </w:rPr>
        <w:t>Redefining Diversity &amp; Dynamics of Natural Resources Management in Asia, Volume 3</w:t>
      </w:r>
      <w:r>
        <w:rPr>
          <w:rFonts w:ascii="Arial" w:hAnsi="Arial" w:cs="Arial"/>
          <w:sz w:val="20"/>
          <w:szCs w:val="20"/>
        </w:rPr>
        <w:t xml:space="preserve">: </w:t>
      </w:r>
      <w:r w:rsidRPr="005A0285">
        <w:rPr>
          <w:rFonts w:ascii="Arial" w:hAnsi="Arial" w:cs="Arial"/>
          <w:sz w:val="20"/>
          <w:szCs w:val="20"/>
        </w:rPr>
        <w:t>Natural Resource Dynamics and Social Ecological Systems in Central Vietnam: Development, Resource Changes and Conservation Issues</w:t>
      </w:r>
      <w:r w:rsidR="00E71A2D">
        <w:rPr>
          <w:rFonts w:ascii="Arial" w:hAnsi="Arial" w:cs="Arial"/>
          <w:sz w:val="20"/>
          <w:szCs w:val="20"/>
        </w:rPr>
        <w:t>, pp. 189-204</w:t>
      </w:r>
      <w:r>
        <w:rPr>
          <w:rFonts w:ascii="Arial" w:hAnsi="Arial" w:cs="Arial"/>
          <w:sz w:val="20"/>
          <w:szCs w:val="20"/>
        </w:rPr>
        <w:t xml:space="preserve">. </w:t>
      </w:r>
      <w:r w:rsidRPr="00D33CBF">
        <w:rPr>
          <w:rFonts w:ascii="Arial" w:hAnsi="Arial" w:cs="Arial"/>
          <w:b/>
          <w:sz w:val="20"/>
          <w:szCs w:val="20"/>
        </w:rPr>
        <w:t>Elsevier</w:t>
      </w:r>
      <w:r>
        <w:rPr>
          <w:rFonts w:ascii="Arial" w:hAnsi="Arial" w:cs="Arial"/>
          <w:sz w:val="20"/>
          <w:szCs w:val="20"/>
        </w:rPr>
        <w:t xml:space="preserve">. </w:t>
      </w:r>
    </w:p>
    <w:p w:rsidR="00937742" w:rsidRDefault="00937742" w:rsidP="00E71A2D">
      <w:pPr>
        <w:spacing w:after="120"/>
        <w:ind w:firstLine="720"/>
        <w:jc w:val="both"/>
        <w:rPr>
          <w:rFonts w:ascii="Arial" w:hAnsi="Arial" w:cs="Arial"/>
          <w:sz w:val="20"/>
          <w:szCs w:val="20"/>
        </w:rPr>
      </w:pPr>
      <w:r>
        <w:rPr>
          <w:rFonts w:ascii="Arial" w:hAnsi="Arial" w:cs="Arial"/>
          <w:sz w:val="20"/>
          <w:szCs w:val="20"/>
        </w:rPr>
        <w:t xml:space="preserve">- Đặng Thái Dương (chủ biên), 2015. </w:t>
      </w:r>
      <w:r w:rsidRPr="00937742">
        <w:rPr>
          <w:rFonts w:ascii="Arial" w:hAnsi="Arial" w:cs="Arial"/>
          <w:sz w:val="20"/>
          <w:szCs w:val="20"/>
        </w:rPr>
        <w:t>Giáo trình Kỹ thuật chọn, tạo và nhân giống cây đô thị</w:t>
      </w:r>
      <w:r>
        <w:rPr>
          <w:rFonts w:ascii="Arial" w:hAnsi="Arial" w:cs="Arial"/>
          <w:sz w:val="20"/>
          <w:szCs w:val="20"/>
        </w:rPr>
        <w:t xml:space="preserve">. </w:t>
      </w:r>
      <w:r w:rsidRPr="00937742">
        <w:rPr>
          <w:rFonts w:ascii="Arial" w:hAnsi="Arial" w:cs="Arial"/>
          <w:sz w:val="20"/>
          <w:szCs w:val="20"/>
        </w:rPr>
        <w:t>NXB Nông Nghiệp</w:t>
      </w:r>
      <w:r>
        <w:rPr>
          <w:rFonts w:ascii="Arial" w:hAnsi="Arial" w:cs="Arial"/>
          <w:sz w:val="20"/>
          <w:szCs w:val="20"/>
        </w:rPr>
        <w:t>.</w:t>
      </w:r>
    </w:p>
    <w:p w:rsidR="00937742" w:rsidRDefault="00937742" w:rsidP="00E71A2D">
      <w:pPr>
        <w:spacing w:after="120"/>
        <w:ind w:firstLine="720"/>
        <w:jc w:val="both"/>
        <w:rPr>
          <w:rFonts w:ascii="Arial" w:hAnsi="Arial" w:cs="Arial"/>
          <w:sz w:val="20"/>
          <w:szCs w:val="20"/>
        </w:rPr>
      </w:pPr>
      <w:r>
        <w:rPr>
          <w:rFonts w:ascii="Arial" w:hAnsi="Arial" w:cs="Arial"/>
          <w:sz w:val="20"/>
          <w:szCs w:val="20"/>
        </w:rPr>
        <w:t xml:space="preserve">- Đặng Thái Dương (chủ biên), 2012. </w:t>
      </w:r>
      <w:r w:rsidRPr="00937742">
        <w:rPr>
          <w:rFonts w:ascii="Arial" w:hAnsi="Arial" w:cs="Arial"/>
          <w:sz w:val="20"/>
          <w:szCs w:val="20"/>
        </w:rPr>
        <w:t>Giáo trình Trồng rừng</w:t>
      </w:r>
      <w:r>
        <w:rPr>
          <w:rFonts w:ascii="Arial" w:hAnsi="Arial" w:cs="Arial"/>
          <w:sz w:val="20"/>
          <w:szCs w:val="20"/>
        </w:rPr>
        <w:t xml:space="preserve">. </w:t>
      </w:r>
      <w:r w:rsidRPr="00937742">
        <w:rPr>
          <w:rFonts w:ascii="Arial" w:hAnsi="Arial" w:cs="Arial"/>
          <w:sz w:val="20"/>
          <w:szCs w:val="20"/>
        </w:rPr>
        <w:t>NXB Nông Nghiệp</w:t>
      </w:r>
      <w:r>
        <w:rPr>
          <w:rFonts w:ascii="Arial" w:hAnsi="Arial" w:cs="Arial"/>
          <w:sz w:val="20"/>
          <w:szCs w:val="20"/>
        </w:rPr>
        <w:t>.</w:t>
      </w:r>
    </w:p>
    <w:p w:rsidR="00C80DBB" w:rsidRDefault="00C80DBB" w:rsidP="00C80DBB">
      <w:pPr>
        <w:spacing w:after="120"/>
        <w:ind w:firstLine="720"/>
        <w:jc w:val="both"/>
        <w:rPr>
          <w:rFonts w:ascii="Arial" w:hAnsi="Arial" w:cs="Arial"/>
          <w:i/>
          <w:iCs/>
          <w:sz w:val="20"/>
          <w:szCs w:val="20"/>
        </w:rPr>
      </w:pPr>
      <w:r w:rsidRPr="0082783B">
        <w:rPr>
          <w:rFonts w:ascii="Arial" w:hAnsi="Arial" w:cs="Arial"/>
          <w:sz w:val="20"/>
          <w:szCs w:val="20"/>
          <w:lang w:val="vi-VN"/>
        </w:rPr>
        <w:t>13. Kết quả nghiên cứu khoa học tiêu biểu trong 5 năm gần đây</w:t>
      </w:r>
      <w:r w:rsidRPr="0082783B">
        <w:rPr>
          <w:rFonts w:ascii="Arial" w:hAnsi="Arial" w:cs="Arial"/>
          <w:i/>
          <w:iCs/>
          <w:sz w:val="20"/>
          <w:szCs w:val="20"/>
          <w:lang w:val="vi-VN"/>
        </w:rPr>
        <w:t xml:space="preserve"> (Liệt kê tối đa 5 công trình khoa học tiêu biểu trong 5 năm gần đây (bài báo khoa học và/hoặc sách chuyên khảo; sáng chế, giải pháp hữu ích; giải thưởng...):</w:t>
      </w:r>
    </w:p>
    <w:p w:rsidR="00937742" w:rsidRPr="00937742" w:rsidRDefault="00937742" w:rsidP="00937742">
      <w:pPr>
        <w:spacing w:after="120"/>
        <w:ind w:firstLine="720"/>
        <w:jc w:val="both"/>
        <w:rPr>
          <w:rFonts w:ascii="Arial" w:hAnsi="Arial" w:cs="Arial"/>
          <w:sz w:val="20"/>
          <w:szCs w:val="20"/>
        </w:rPr>
      </w:pPr>
      <w:r w:rsidRPr="00937742">
        <w:rPr>
          <w:rFonts w:ascii="Arial" w:hAnsi="Arial" w:cs="Arial"/>
          <w:sz w:val="20"/>
          <w:szCs w:val="20"/>
        </w:rPr>
        <w:t>- Nguyễn Văn Minh, Đặng Thái Dương, Thượng Thị Thanh Lễ, Eishi Hirasaki, Yuzuru Hamada, 2019. Age-related changes in the cranial thickness of Japanese macaques (Macaca fuscata). International Journal of Morphology, 37 (3). (SCIE, IF = 0,336).</w:t>
      </w:r>
    </w:p>
    <w:p w:rsidR="00937742" w:rsidRDefault="00937742" w:rsidP="00937742">
      <w:pPr>
        <w:spacing w:after="120"/>
        <w:ind w:firstLine="720"/>
        <w:jc w:val="both"/>
        <w:rPr>
          <w:rFonts w:ascii="Arial" w:hAnsi="Arial" w:cs="Arial"/>
          <w:sz w:val="20"/>
          <w:szCs w:val="20"/>
        </w:rPr>
      </w:pPr>
      <w:r w:rsidRPr="00937742">
        <w:rPr>
          <w:rFonts w:ascii="Arial" w:hAnsi="Arial" w:cs="Arial"/>
          <w:sz w:val="20"/>
          <w:szCs w:val="20"/>
        </w:rPr>
        <w:t>- Seiji Iwanaga, Đặng Thái Dương, Hồ Thanh Hà, Nguyễn Văn Minh. The Tendency of Expanding Forest Certification in Vietnam: Case Analysis of Certification Holders in Quang Tri Province. Japan Agricultural Research Quarterly, 53 (1), 69-80. (SCIE, IF = 0.274).</w:t>
      </w:r>
    </w:p>
    <w:p w:rsidR="00937742" w:rsidRDefault="00937742" w:rsidP="00937742">
      <w:pPr>
        <w:spacing w:after="120"/>
        <w:ind w:firstLine="720"/>
        <w:jc w:val="both"/>
        <w:rPr>
          <w:rFonts w:ascii="Arial" w:hAnsi="Arial" w:cs="Arial"/>
          <w:sz w:val="20"/>
          <w:szCs w:val="20"/>
        </w:rPr>
      </w:pPr>
      <w:r w:rsidRPr="00937742">
        <w:rPr>
          <w:rFonts w:ascii="Arial" w:hAnsi="Arial" w:cs="Arial"/>
          <w:sz w:val="20"/>
          <w:szCs w:val="20"/>
        </w:rPr>
        <w:t>- Trần Nam Thắng and Đặng Thái Dương, 2017. Payment for Enviromental services in Lam Dong and Local Forest Governance. In:  Thang T.N., Dung N.T., Hulse D., Sharma S., Shivakoti G.P. (eds.), Redefining Diversity &amp; Dynamics of Natural Resources Management in Asia, Volume 3: Natural Resource Dynamics and Social Ecological Systems in Central Vietnam: Development, Resource Changes and Conservation Issues, pp. 189-204. Elsevier.</w:t>
      </w:r>
    </w:p>
    <w:p w:rsidR="00937742" w:rsidRDefault="00937742" w:rsidP="00937742">
      <w:pPr>
        <w:spacing w:after="120"/>
        <w:ind w:firstLine="720"/>
        <w:jc w:val="both"/>
        <w:rPr>
          <w:rFonts w:ascii="Arial" w:hAnsi="Arial" w:cs="Arial"/>
          <w:sz w:val="20"/>
          <w:szCs w:val="20"/>
        </w:rPr>
      </w:pPr>
      <w:r w:rsidRPr="00937742">
        <w:rPr>
          <w:rFonts w:ascii="Arial" w:hAnsi="Arial" w:cs="Arial"/>
          <w:sz w:val="20"/>
          <w:szCs w:val="20"/>
        </w:rPr>
        <w:t>- Đặng Thái Dương (chủ biên), 2015. Giáo trình Kỹ thuật chọn, tạo và nhân giống cây đô thị. NXB Nông Nghiệp.</w:t>
      </w:r>
    </w:p>
    <w:p w:rsidR="00937742" w:rsidRDefault="00937742" w:rsidP="00937742">
      <w:pPr>
        <w:spacing w:after="120"/>
        <w:ind w:firstLine="720"/>
        <w:jc w:val="both"/>
        <w:rPr>
          <w:rFonts w:ascii="Arial" w:hAnsi="Arial" w:cs="Arial"/>
          <w:iCs/>
          <w:sz w:val="20"/>
          <w:szCs w:val="20"/>
        </w:rPr>
      </w:pPr>
      <w:r>
        <w:rPr>
          <w:rFonts w:ascii="Arial" w:hAnsi="Arial" w:cs="Arial"/>
          <w:iCs/>
          <w:sz w:val="20"/>
          <w:szCs w:val="20"/>
        </w:rPr>
        <w:t xml:space="preserve">- </w:t>
      </w:r>
      <w:r w:rsidRPr="00206D57">
        <w:rPr>
          <w:rFonts w:ascii="Arial" w:hAnsi="Arial" w:cs="Arial"/>
          <w:iCs/>
          <w:sz w:val="20"/>
          <w:szCs w:val="20"/>
        </w:rPr>
        <w:t>Đặng Thái Dương</w:t>
      </w:r>
      <w:r>
        <w:rPr>
          <w:rFonts w:ascii="Arial" w:hAnsi="Arial" w:cs="Arial"/>
          <w:iCs/>
          <w:sz w:val="20"/>
          <w:szCs w:val="20"/>
        </w:rPr>
        <w:t xml:space="preserve"> và Đặng Thái Hoàng, 2018. </w:t>
      </w:r>
      <w:r w:rsidRPr="00206D57">
        <w:rPr>
          <w:rFonts w:ascii="Arial" w:hAnsi="Arial" w:cs="Arial"/>
          <w:iCs/>
          <w:sz w:val="20"/>
          <w:szCs w:val="20"/>
        </w:rPr>
        <w:t>Đặc điểm sinh trưởng của Bời Lời đỏ (Machilus odorastissima Ness) ở tỉnh Quảng Nam, Quảng Trị và Thừa Thiên Huế</w:t>
      </w:r>
      <w:r>
        <w:rPr>
          <w:rFonts w:ascii="Arial" w:hAnsi="Arial" w:cs="Arial"/>
          <w:iCs/>
          <w:sz w:val="20"/>
          <w:szCs w:val="20"/>
        </w:rPr>
        <w:t xml:space="preserve">. </w:t>
      </w:r>
      <w:r w:rsidRPr="00206D57">
        <w:rPr>
          <w:rFonts w:ascii="Arial" w:hAnsi="Arial" w:cs="Arial"/>
          <w:iCs/>
          <w:sz w:val="20"/>
          <w:szCs w:val="20"/>
        </w:rPr>
        <w:t>Tạp chí Nông nghiệp và Phát triển nông thôn 2018, Tập: 1, Số: 1, Trang: 136.</w:t>
      </w:r>
    </w:p>
    <w:p w:rsidR="00C80DBB" w:rsidRDefault="00C80DBB" w:rsidP="00C80DBB">
      <w:pPr>
        <w:spacing w:after="120"/>
        <w:ind w:firstLine="720"/>
        <w:jc w:val="both"/>
        <w:rPr>
          <w:rFonts w:ascii="Arial" w:hAnsi="Arial" w:cs="Arial"/>
          <w:i/>
          <w:iCs/>
          <w:sz w:val="20"/>
          <w:szCs w:val="20"/>
        </w:rPr>
      </w:pPr>
      <w:r w:rsidRPr="0082783B">
        <w:rPr>
          <w:rFonts w:ascii="Arial" w:hAnsi="Arial" w:cs="Arial"/>
          <w:sz w:val="20"/>
          <w:szCs w:val="20"/>
          <w:lang w:val="vi-VN"/>
        </w:rPr>
        <w:t xml:space="preserve">14. Các hoạt động cộng đồng hiện nay </w:t>
      </w:r>
      <w:r w:rsidRPr="0082783B">
        <w:rPr>
          <w:rFonts w:ascii="Arial" w:hAnsi="Arial" w:cs="Arial"/>
          <w:i/>
          <w:iCs/>
          <w:sz w:val="20"/>
          <w:szCs w:val="20"/>
          <w:lang w:val="vi-VN"/>
        </w:rPr>
        <w:t>(Lãnh đạo các hiệp hội khoa học, kỹ thuật trong nước và quốc tế; Ban biên tập tạp chí khoa học,...):</w:t>
      </w:r>
    </w:p>
    <w:p w:rsidR="003C6625" w:rsidRDefault="003C6625" w:rsidP="00C80DBB">
      <w:pPr>
        <w:spacing w:after="120"/>
        <w:ind w:firstLine="720"/>
        <w:jc w:val="both"/>
        <w:rPr>
          <w:rFonts w:ascii="Arial" w:hAnsi="Arial" w:cs="Arial"/>
          <w:i/>
          <w:iCs/>
          <w:sz w:val="20"/>
          <w:szCs w:val="20"/>
        </w:rPr>
      </w:pPr>
      <w:r>
        <w:rPr>
          <w:rFonts w:ascii="Arial" w:hAnsi="Arial" w:cs="Arial"/>
          <w:i/>
          <w:iCs/>
          <w:sz w:val="20"/>
          <w:szCs w:val="20"/>
        </w:rPr>
        <w:t>- Ủy viên Thường vụ của Hội Khoa học kỹ thuật lâm nghiệp, tỉnh Thừa Thiên Huế.</w:t>
      </w:r>
    </w:p>
    <w:p w:rsidR="00386A6C" w:rsidRPr="00386A6C" w:rsidRDefault="00386A6C" w:rsidP="00C80DBB">
      <w:pPr>
        <w:spacing w:after="120"/>
        <w:ind w:firstLine="720"/>
        <w:jc w:val="both"/>
        <w:rPr>
          <w:rFonts w:ascii="Arial" w:hAnsi="Arial" w:cs="Arial"/>
          <w:i/>
          <w:iCs/>
          <w:sz w:val="20"/>
          <w:szCs w:val="20"/>
          <w:lang w:val="vi-VN"/>
        </w:rPr>
      </w:pPr>
      <w:r>
        <w:rPr>
          <w:rFonts w:ascii="Arial" w:hAnsi="Arial" w:cs="Arial"/>
          <w:i/>
          <w:iCs/>
          <w:sz w:val="20"/>
          <w:szCs w:val="20"/>
          <w:lang w:val="vi-VN"/>
        </w:rPr>
        <w:lastRenderedPageBreak/>
        <w:t>- Chủ tịch hội đồng khoa học ngành Lâm nghiệp trường Đại học Nông Lâm Huế</w:t>
      </w:r>
    </w:p>
    <w:p w:rsidR="003C6625" w:rsidRDefault="003C6625" w:rsidP="00C80DBB">
      <w:pPr>
        <w:spacing w:after="120"/>
        <w:ind w:firstLine="720"/>
        <w:jc w:val="both"/>
        <w:rPr>
          <w:rFonts w:ascii="Arial" w:hAnsi="Arial" w:cs="Arial"/>
          <w:i/>
          <w:iCs/>
          <w:sz w:val="20"/>
          <w:szCs w:val="20"/>
        </w:rPr>
      </w:pPr>
      <w:r>
        <w:rPr>
          <w:rFonts w:ascii="Arial" w:hAnsi="Arial" w:cs="Arial"/>
          <w:i/>
          <w:iCs/>
          <w:sz w:val="20"/>
          <w:szCs w:val="20"/>
        </w:rPr>
        <w:t>- Ban biên tập Tạp chí Đại học Huế.</w:t>
      </w:r>
    </w:p>
    <w:p w:rsidR="003C6625" w:rsidRPr="003C6625" w:rsidRDefault="003C6625" w:rsidP="00C80DBB">
      <w:pPr>
        <w:spacing w:after="120"/>
        <w:ind w:firstLine="720"/>
        <w:jc w:val="both"/>
        <w:rPr>
          <w:rFonts w:ascii="Arial" w:hAnsi="Arial" w:cs="Arial"/>
          <w:sz w:val="20"/>
          <w:szCs w:val="20"/>
        </w:rPr>
      </w:pPr>
      <w:r>
        <w:rPr>
          <w:rFonts w:ascii="Arial" w:hAnsi="Arial" w:cs="Arial"/>
          <w:i/>
          <w:iCs/>
          <w:sz w:val="20"/>
          <w:szCs w:val="20"/>
        </w:rPr>
        <w:t xml:space="preserve">- Ban biên tập tạp chí </w:t>
      </w:r>
      <w:r w:rsidRPr="003C6625">
        <w:rPr>
          <w:rFonts w:ascii="Arial" w:hAnsi="Arial" w:cs="Arial"/>
          <w:i/>
          <w:iCs/>
          <w:sz w:val="20"/>
          <w:szCs w:val="20"/>
        </w:rPr>
        <w:t>Tạp chí Khoa học và công nghệ nông nghiệp</w:t>
      </w:r>
      <w:r>
        <w:rPr>
          <w:rFonts w:ascii="Arial" w:hAnsi="Arial" w:cs="Arial"/>
          <w:i/>
          <w:iCs/>
          <w:sz w:val="20"/>
          <w:szCs w:val="20"/>
        </w:rPr>
        <w:t>, Trường Đại học Nông Lâm, Đại học Huế.</w:t>
      </w:r>
    </w:p>
    <w:p w:rsidR="00C80DBB" w:rsidRPr="0082783B" w:rsidRDefault="00C80DBB" w:rsidP="00C80DBB">
      <w:pPr>
        <w:rPr>
          <w:rFonts w:ascii="Arial" w:hAnsi="Arial" w:cs="Arial"/>
          <w:sz w:val="20"/>
          <w:szCs w:val="20"/>
        </w:rPr>
      </w:pPr>
      <w:r w:rsidRPr="0082783B">
        <w:rPr>
          <w:rFonts w:ascii="Arial" w:hAnsi="Arial" w:cs="Arial"/>
          <w:sz w:val="20"/>
          <w:szCs w:val="20"/>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5036"/>
      </w:tblGrid>
      <w:tr w:rsidR="00C80DBB" w:rsidRPr="0082783B" w:rsidTr="00C80DBB">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C80DBB" w:rsidRPr="0082783B" w:rsidRDefault="00C80DBB" w:rsidP="00B358F7">
            <w:pPr>
              <w:rPr>
                <w:rFonts w:ascii="Arial" w:hAnsi="Arial" w:cs="Arial"/>
                <w:sz w:val="20"/>
                <w:szCs w:val="20"/>
              </w:rPr>
            </w:pPr>
            <w:r w:rsidRPr="0082783B">
              <w:rPr>
                <w:rFonts w:ascii="Arial" w:hAnsi="Arial" w:cs="Arial"/>
                <w:sz w:val="20"/>
                <w:szCs w:val="20"/>
              </w:rPr>
              <w:t> </w:t>
            </w:r>
          </w:p>
        </w:tc>
        <w:tc>
          <w:tcPr>
            <w:tcW w:w="5036" w:type="dxa"/>
            <w:tcBorders>
              <w:top w:val="nil"/>
              <w:left w:val="nil"/>
              <w:bottom w:val="nil"/>
              <w:right w:val="nil"/>
              <w:tl2br w:val="nil"/>
              <w:tr2bl w:val="nil"/>
            </w:tcBorders>
            <w:shd w:val="clear" w:color="auto" w:fill="auto"/>
            <w:tcMar>
              <w:top w:w="0" w:type="dxa"/>
              <w:left w:w="108" w:type="dxa"/>
              <w:bottom w:w="0" w:type="dxa"/>
              <w:right w:w="108" w:type="dxa"/>
            </w:tcMar>
          </w:tcPr>
          <w:p w:rsidR="00C80DBB" w:rsidRDefault="00C80DBB" w:rsidP="00B358F7">
            <w:pPr>
              <w:jc w:val="center"/>
              <w:rPr>
                <w:rFonts w:ascii="Arial" w:hAnsi="Arial" w:cs="Arial"/>
                <w:i/>
                <w:iCs/>
                <w:sz w:val="20"/>
                <w:szCs w:val="20"/>
              </w:rPr>
            </w:pPr>
            <w:r w:rsidRPr="0082783B">
              <w:rPr>
                <w:rFonts w:ascii="Arial" w:hAnsi="Arial" w:cs="Arial"/>
                <w:b/>
                <w:bCs/>
                <w:sz w:val="20"/>
                <w:szCs w:val="20"/>
              </w:rPr>
              <w:t>Ứ</w:t>
            </w:r>
            <w:r w:rsidRPr="0082783B">
              <w:rPr>
                <w:rFonts w:ascii="Arial" w:hAnsi="Arial" w:cs="Arial"/>
                <w:b/>
                <w:bCs/>
                <w:sz w:val="20"/>
                <w:szCs w:val="20"/>
                <w:lang w:val="vi-VN"/>
              </w:rPr>
              <w:t>ng viên</w:t>
            </w:r>
            <w:r w:rsidRPr="0082783B">
              <w:rPr>
                <w:rFonts w:ascii="Arial" w:hAnsi="Arial" w:cs="Arial"/>
                <w:b/>
                <w:bCs/>
                <w:sz w:val="20"/>
                <w:szCs w:val="20"/>
              </w:rPr>
              <w:br/>
            </w:r>
            <w:r w:rsidRPr="0082783B">
              <w:rPr>
                <w:rFonts w:ascii="Arial" w:hAnsi="Arial" w:cs="Arial"/>
                <w:i/>
                <w:iCs/>
                <w:sz w:val="20"/>
                <w:szCs w:val="20"/>
                <w:lang w:val="vi-VN"/>
              </w:rPr>
              <w:t>(ký và ghi rõ họ tên)</w:t>
            </w:r>
          </w:p>
          <w:p w:rsidR="00DD6451" w:rsidRDefault="00DD6451" w:rsidP="00B358F7">
            <w:pPr>
              <w:jc w:val="center"/>
              <w:rPr>
                <w:rFonts w:ascii="Arial" w:hAnsi="Arial" w:cs="Arial"/>
                <w:i/>
                <w:iCs/>
                <w:sz w:val="20"/>
                <w:szCs w:val="20"/>
              </w:rPr>
            </w:pPr>
          </w:p>
          <w:p w:rsidR="00DD6451" w:rsidRDefault="00DD6451" w:rsidP="00B358F7">
            <w:pPr>
              <w:jc w:val="center"/>
              <w:rPr>
                <w:rFonts w:ascii="Arial" w:hAnsi="Arial" w:cs="Arial"/>
                <w:i/>
                <w:iCs/>
                <w:sz w:val="20"/>
                <w:szCs w:val="20"/>
              </w:rPr>
            </w:pPr>
          </w:p>
          <w:p w:rsidR="00DD6451" w:rsidRDefault="00DD6451" w:rsidP="00B358F7">
            <w:pPr>
              <w:jc w:val="center"/>
              <w:rPr>
                <w:rFonts w:ascii="Arial" w:hAnsi="Arial" w:cs="Arial"/>
                <w:i/>
                <w:iCs/>
                <w:sz w:val="20"/>
                <w:szCs w:val="20"/>
              </w:rPr>
            </w:pPr>
          </w:p>
          <w:p w:rsidR="00DD6451" w:rsidRDefault="00DD6451" w:rsidP="00B358F7">
            <w:pPr>
              <w:jc w:val="center"/>
              <w:rPr>
                <w:rFonts w:ascii="Arial" w:hAnsi="Arial" w:cs="Arial"/>
                <w:i/>
                <w:iCs/>
                <w:sz w:val="20"/>
                <w:szCs w:val="20"/>
              </w:rPr>
            </w:pPr>
          </w:p>
          <w:p w:rsidR="00DD6451" w:rsidRDefault="00DD6451" w:rsidP="00B358F7">
            <w:pPr>
              <w:jc w:val="center"/>
              <w:rPr>
                <w:rFonts w:ascii="Arial" w:hAnsi="Arial" w:cs="Arial"/>
                <w:i/>
                <w:iCs/>
                <w:sz w:val="20"/>
                <w:szCs w:val="20"/>
              </w:rPr>
            </w:pPr>
          </w:p>
          <w:p w:rsidR="00DD6451" w:rsidRPr="00DD6451" w:rsidRDefault="00DD6451" w:rsidP="00B358F7">
            <w:pPr>
              <w:jc w:val="center"/>
              <w:rPr>
                <w:rFonts w:ascii="Arial" w:hAnsi="Arial" w:cs="Arial"/>
                <w:b/>
                <w:i/>
                <w:iCs/>
                <w:sz w:val="20"/>
                <w:szCs w:val="20"/>
              </w:rPr>
            </w:pPr>
          </w:p>
          <w:p w:rsidR="00DD6451" w:rsidRPr="00DD6451" w:rsidRDefault="00DD6451" w:rsidP="00B358F7">
            <w:pPr>
              <w:jc w:val="center"/>
              <w:rPr>
                <w:rFonts w:ascii="Arial" w:hAnsi="Arial" w:cs="Arial"/>
                <w:sz w:val="20"/>
                <w:szCs w:val="20"/>
              </w:rPr>
            </w:pPr>
            <w:r w:rsidRPr="00DD6451">
              <w:rPr>
                <w:rFonts w:ascii="Arial" w:hAnsi="Arial" w:cs="Arial"/>
                <w:b/>
                <w:iCs/>
                <w:sz w:val="20"/>
                <w:szCs w:val="20"/>
              </w:rPr>
              <w:t>PGS.TS. Đặng Thái Dương</w:t>
            </w:r>
          </w:p>
        </w:tc>
      </w:tr>
    </w:tbl>
    <w:p w:rsidR="00C80DBB" w:rsidRPr="0082783B" w:rsidRDefault="00C80DBB" w:rsidP="00C80DBB">
      <w:pPr>
        <w:rPr>
          <w:rFonts w:ascii="Arial" w:hAnsi="Arial" w:cs="Arial"/>
          <w:sz w:val="20"/>
          <w:szCs w:val="20"/>
        </w:rPr>
      </w:pPr>
      <w:r w:rsidRPr="0082783B">
        <w:rPr>
          <w:rFonts w:ascii="Arial" w:hAnsi="Arial" w:cs="Arial"/>
          <w:sz w:val="20"/>
          <w:szCs w:val="20"/>
        </w:rPr>
        <w:t> </w:t>
      </w:r>
    </w:p>
    <w:p w:rsidR="005E2FB1" w:rsidRDefault="005E2FB1"/>
    <w:sectPr w:rsidR="005E2F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20002A87" w:usb1="80000000" w:usb2="00000008" w:usb3="00000000" w:csb0="000001FF" w:csb1="00000000"/>
  </w:font>
  <w:font w:name="Calibri">
    <w:panose1 w:val="020F0502020204030204"/>
    <w:charset w:val="A3"/>
    <w:family w:val="swiss"/>
    <w:pitch w:val="variable"/>
    <w:sig w:usb0="E10002FF" w:usb1="4000ACFF" w:usb2="00000009" w:usb3="00000000" w:csb0="0000019F" w:csb1="00000000"/>
  </w:font>
  <w:font w:name="Arial">
    <w:panose1 w:val="020B0604020202020204"/>
    <w:charset w:val="A3"/>
    <w:family w:val="swiss"/>
    <w:pitch w:val="variable"/>
    <w:sig w:usb0="20002A87" w:usb1="80000000" w:usb2="00000008"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3"/>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DBB"/>
    <w:rsid w:val="00206D57"/>
    <w:rsid w:val="00386A6C"/>
    <w:rsid w:val="003C6625"/>
    <w:rsid w:val="005A0285"/>
    <w:rsid w:val="005E2FB1"/>
    <w:rsid w:val="007E62B5"/>
    <w:rsid w:val="008C35E5"/>
    <w:rsid w:val="00937742"/>
    <w:rsid w:val="00A440EC"/>
    <w:rsid w:val="00B172C7"/>
    <w:rsid w:val="00B34DE2"/>
    <w:rsid w:val="00C80DBB"/>
    <w:rsid w:val="00D33CBF"/>
    <w:rsid w:val="00DD6451"/>
    <w:rsid w:val="00E2591A"/>
    <w:rsid w:val="00E71A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DBB"/>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DBB"/>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796682">
      <w:bodyDiv w:val="1"/>
      <w:marLeft w:val="0"/>
      <w:marRight w:val="0"/>
      <w:marTop w:val="0"/>
      <w:marBottom w:val="0"/>
      <w:divBdr>
        <w:top w:val="none" w:sz="0" w:space="0" w:color="auto"/>
        <w:left w:val="none" w:sz="0" w:space="0" w:color="auto"/>
        <w:bottom w:val="none" w:sz="0" w:space="0" w:color="auto"/>
        <w:right w:val="none" w:sz="0" w:space="0" w:color="auto"/>
      </w:divBdr>
    </w:div>
    <w:div w:id="533814859">
      <w:bodyDiv w:val="1"/>
      <w:marLeft w:val="0"/>
      <w:marRight w:val="0"/>
      <w:marTop w:val="0"/>
      <w:marBottom w:val="0"/>
      <w:divBdr>
        <w:top w:val="none" w:sz="0" w:space="0" w:color="auto"/>
        <w:left w:val="none" w:sz="0" w:space="0" w:color="auto"/>
        <w:bottom w:val="none" w:sz="0" w:space="0" w:color="auto"/>
        <w:right w:val="none" w:sz="0" w:space="0" w:color="auto"/>
      </w:divBdr>
    </w:div>
    <w:div w:id="1373534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952</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2019-05-02T00:48:00Z</dcterms:created>
  <dcterms:modified xsi:type="dcterms:W3CDTF">2019-05-02T00:48:00Z</dcterms:modified>
</cp:coreProperties>
</file>