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2B" w:rsidRPr="003D3FA0" w:rsidRDefault="000D252B" w:rsidP="00AA5174">
      <w:pPr>
        <w:spacing w:before="120" w:line="250" w:lineRule="auto"/>
        <w:ind w:left="3600"/>
        <w:rPr>
          <w:b/>
          <w:sz w:val="24"/>
        </w:rPr>
      </w:pPr>
      <w:bookmarkStart w:id="0" w:name="_GoBack"/>
      <w:bookmarkEnd w:id="0"/>
      <w:r w:rsidRPr="003D3FA0">
        <w:rPr>
          <w:b/>
          <w:sz w:val="24"/>
        </w:rPr>
        <w:tab/>
      </w:r>
      <w:r w:rsidRPr="003D3FA0">
        <w:rPr>
          <w:b/>
          <w:sz w:val="24"/>
          <w:lang w:val="fr-FR"/>
        </w:rPr>
        <w:tab/>
      </w:r>
      <w:r w:rsidRPr="003D3FA0">
        <w:rPr>
          <w:b/>
          <w:sz w:val="24"/>
          <w:lang w:val="fr-FR"/>
        </w:rPr>
        <w:tab/>
      </w:r>
      <w:r w:rsidRPr="003D3FA0">
        <w:rPr>
          <w:b/>
          <w:sz w:val="24"/>
          <w:lang w:val="fr-FR"/>
        </w:rPr>
        <w:tab/>
      </w:r>
      <w:r w:rsidRPr="003D3FA0">
        <w:rPr>
          <w:b/>
          <w:sz w:val="24"/>
          <w:lang w:val="fr-FR"/>
        </w:rPr>
        <w:tab/>
      </w:r>
      <w:r w:rsidRPr="003D3FA0">
        <w:rPr>
          <w:b/>
          <w:sz w:val="24"/>
          <w:lang w:val="fr-FR"/>
        </w:rPr>
        <w:tab/>
      </w:r>
      <w:r w:rsidRPr="003D3FA0">
        <w:rPr>
          <w:b/>
          <w:sz w:val="24"/>
          <w:lang w:val="fr-FR"/>
        </w:rPr>
        <w:tab/>
      </w:r>
      <w:r w:rsidRPr="003D3FA0">
        <w:rPr>
          <w:b/>
          <w:sz w:val="24"/>
        </w:rPr>
        <w:tab/>
      </w:r>
      <w:r w:rsidRPr="003D3FA0">
        <w:rPr>
          <w:b/>
          <w:sz w:val="24"/>
        </w:rPr>
        <w:tab/>
      </w:r>
      <w:r w:rsidRPr="003D3FA0">
        <w:rPr>
          <w:b/>
          <w:sz w:val="24"/>
        </w:rPr>
        <w:tab/>
      </w:r>
      <w:r w:rsidRPr="003D3FA0">
        <w:rPr>
          <w:b/>
          <w:sz w:val="24"/>
        </w:rPr>
        <w:tab/>
      </w:r>
      <w:r w:rsidRPr="003D3FA0">
        <w:rPr>
          <w:b/>
          <w:sz w:val="24"/>
        </w:rPr>
        <w:tab/>
        <w:t xml:space="preserve"> Mẫu số 03</w:t>
      </w:r>
    </w:p>
    <w:p w:rsidR="000D252B" w:rsidRPr="003D3FA0" w:rsidRDefault="000D252B" w:rsidP="000D252B">
      <w:pPr>
        <w:tabs>
          <w:tab w:val="left" w:pos="1036"/>
        </w:tabs>
        <w:jc w:val="center"/>
        <w:rPr>
          <w:b/>
          <w:sz w:val="24"/>
        </w:rPr>
      </w:pPr>
    </w:p>
    <w:p w:rsidR="000D252B" w:rsidRPr="003D3FA0" w:rsidRDefault="000D252B" w:rsidP="000D252B">
      <w:pPr>
        <w:tabs>
          <w:tab w:val="left" w:pos="1036"/>
        </w:tabs>
        <w:jc w:val="center"/>
        <w:rPr>
          <w:b/>
          <w:bCs/>
          <w:sz w:val="24"/>
        </w:rPr>
      </w:pPr>
      <w:r w:rsidRPr="003D3FA0">
        <w:rPr>
          <w:b/>
          <w:sz w:val="24"/>
        </w:rPr>
        <w:t xml:space="preserve">TÓM TẮT LÝ LỊCH KHOA HỌC </w:t>
      </w:r>
      <w:r w:rsidRPr="003D3FA0">
        <w:rPr>
          <w:b/>
          <w:bCs/>
          <w:sz w:val="24"/>
        </w:rPr>
        <w:t>ỨNG VIÊN THAM GIA HỘI ĐỒNG GIÁO SƯ</w:t>
      </w:r>
    </w:p>
    <w:p w:rsidR="000D252B" w:rsidRPr="003D3FA0" w:rsidRDefault="000D252B" w:rsidP="000D252B">
      <w:pPr>
        <w:spacing w:before="120" w:after="60" w:line="252" w:lineRule="auto"/>
        <w:ind w:firstLine="720"/>
        <w:rPr>
          <w:sz w:val="24"/>
        </w:rPr>
      </w:pPr>
      <w:r w:rsidRPr="003D3FA0">
        <w:rPr>
          <w:sz w:val="24"/>
        </w:rPr>
        <w:br/>
        <w:t>1. Họ và tên:</w:t>
      </w:r>
      <w:r w:rsidRPr="003D3FA0">
        <w:rPr>
          <w:sz w:val="24"/>
        </w:rPr>
        <w:tab/>
      </w:r>
      <w:r w:rsidR="00032330" w:rsidRPr="003D3FA0">
        <w:rPr>
          <w:b/>
          <w:sz w:val="24"/>
        </w:rPr>
        <w:t>NGÔ ĐẮC CHỨNG</w:t>
      </w:r>
      <w:r w:rsidRPr="003D3FA0">
        <w:rPr>
          <w:sz w:val="24"/>
        </w:rPr>
        <w:tab/>
      </w:r>
      <w:r w:rsidRPr="003D3FA0">
        <w:rPr>
          <w:sz w:val="24"/>
        </w:rPr>
        <w:tab/>
      </w:r>
      <w:r w:rsidRPr="003D3FA0">
        <w:rPr>
          <w:sz w:val="24"/>
        </w:rPr>
        <w:tab/>
      </w:r>
    </w:p>
    <w:p w:rsidR="000D252B" w:rsidRPr="003D3FA0" w:rsidRDefault="000D252B" w:rsidP="000D252B">
      <w:pPr>
        <w:spacing w:before="120" w:after="60" w:line="252" w:lineRule="auto"/>
        <w:rPr>
          <w:sz w:val="24"/>
        </w:rPr>
      </w:pPr>
      <w:r w:rsidRPr="003D3FA0">
        <w:rPr>
          <w:sz w:val="24"/>
        </w:rPr>
        <w:t>2. Năm sinh:</w:t>
      </w:r>
      <w:r w:rsidR="00032330" w:rsidRPr="003D3FA0">
        <w:rPr>
          <w:sz w:val="24"/>
        </w:rPr>
        <w:t xml:space="preserve"> </w:t>
      </w:r>
      <w:r w:rsidR="00032330" w:rsidRPr="003D3FA0">
        <w:rPr>
          <w:b/>
          <w:sz w:val="24"/>
        </w:rPr>
        <w:t>01/01/1953</w:t>
      </w:r>
    </w:p>
    <w:p w:rsidR="000D252B" w:rsidRPr="003D3FA0" w:rsidRDefault="000D252B" w:rsidP="000D252B">
      <w:pPr>
        <w:spacing w:before="120" w:after="60" w:line="252" w:lineRule="auto"/>
        <w:rPr>
          <w:sz w:val="24"/>
        </w:rPr>
      </w:pPr>
      <w:r w:rsidRPr="003D3FA0">
        <w:rPr>
          <w:sz w:val="24"/>
        </w:rPr>
        <w:t>3. Chức vụ và cơ quan công tác hiện nay:</w:t>
      </w:r>
      <w:r w:rsidR="00032330" w:rsidRPr="003D3FA0">
        <w:rPr>
          <w:sz w:val="24"/>
        </w:rPr>
        <w:t xml:space="preserve"> Giảng viên cao cấp,  Khoa Sinh học, Trường Đại học Sư phạm – Đại học Huế</w:t>
      </w:r>
    </w:p>
    <w:p w:rsidR="000D252B" w:rsidRPr="003D3FA0" w:rsidRDefault="000D252B" w:rsidP="000D252B">
      <w:pPr>
        <w:spacing w:before="120" w:after="60" w:line="252" w:lineRule="auto"/>
        <w:rPr>
          <w:sz w:val="24"/>
        </w:rPr>
      </w:pPr>
      <w:r w:rsidRPr="003D3FA0">
        <w:rPr>
          <w:sz w:val="24"/>
        </w:rPr>
        <w:t xml:space="preserve">4. Năm được bổ nhiệm Giáo sư:    </w:t>
      </w:r>
      <w:r w:rsidR="00032330" w:rsidRPr="003D3FA0">
        <w:rPr>
          <w:sz w:val="24"/>
        </w:rPr>
        <w:t>2012</w:t>
      </w:r>
      <w:r w:rsidRPr="003D3FA0">
        <w:rPr>
          <w:sz w:val="24"/>
        </w:rPr>
        <w:t xml:space="preserve">        </w:t>
      </w:r>
    </w:p>
    <w:p w:rsidR="000D252B" w:rsidRPr="003D3FA0" w:rsidRDefault="000D252B" w:rsidP="000D252B">
      <w:pPr>
        <w:spacing w:before="120" w:after="60" w:line="252" w:lineRule="auto"/>
        <w:ind w:firstLine="720"/>
        <w:rPr>
          <w:sz w:val="24"/>
        </w:rPr>
      </w:pPr>
      <w:r w:rsidRPr="003D3FA0">
        <w:rPr>
          <w:i/>
          <w:sz w:val="24"/>
        </w:rPr>
        <w:t xml:space="preserve">Ngành:       </w:t>
      </w:r>
      <w:r w:rsidR="00032330" w:rsidRPr="003D3FA0">
        <w:rPr>
          <w:sz w:val="24"/>
        </w:rPr>
        <w:t>Sinh học</w:t>
      </w:r>
      <w:r w:rsidRPr="003D3FA0">
        <w:rPr>
          <w:i/>
          <w:sz w:val="24"/>
        </w:rPr>
        <w:t xml:space="preserve">      </w:t>
      </w:r>
      <w:r w:rsidRPr="003D3FA0">
        <w:rPr>
          <w:i/>
          <w:sz w:val="24"/>
        </w:rPr>
        <w:tab/>
        <w:t xml:space="preserve"> Chuyên ngành:</w:t>
      </w:r>
      <w:r w:rsidR="00032330" w:rsidRPr="003D3FA0">
        <w:rPr>
          <w:i/>
          <w:sz w:val="24"/>
        </w:rPr>
        <w:t xml:space="preserve"> </w:t>
      </w:r>
      <w:r w:rsidR="00032330" w:rsidRPr="003D3FA0">
        <w:rPr>
          <w:sz w:val="24"/>
        </w:rPr>
        <w:t xml:space="preserve">   Động vật học</w:t>
      </w:r>
    </w:p>
    <w:p w:rsidR="000D252B" w:rsidRPr="003D3FA0" w:rsidRDefault="000D252B" w:rsidP="000D252B">
      <w:pPr>
        <w:spacing w:before="120" w:after="60" w:line="252" w:lineRule="auto"/>
        <w:rPr>
          <w:sz w:val="24"/>
        </w:rPr>
      </w:pPr>
      <w:r w:rsidRPr="003D3FA0">
        <w:rPr>
          <w:sz w:val="24"/>
        </w:rPr>
        <w:t>5. Danh hiệu trong nước và quốc tế:</w:t>
      </w:r>
      <w:r w:rsidR="00032330" w:rsidRPr="003D3FA0">
        <w:rPr>
          <w:sz w:val="24"/>
        </w:rPr>
        <w:t xml:space="preserve"> Nhà giáo ưu tú năm 2010</w:t>
      </w:r>
    </w:p>
    <w:p w:rsidR="000D252B" w:rsidRPr="003D3FA0" w:rsidRDefault="000D252B" w:rsidP="000D252B">
      <w:pPr>
        <w:spacing w:before="120" w:after="60" w:line="252" w:lineRule="auto"/>
        <w:rPr>
          <w:sz w:val="24"/>
        </w:rPr>
      </w:pPr>
      <w:r w:rsidRPr="003D3FA0">
        <w:rPr>
          <w:sz w:val="24"/>
        </w:rPr>
        <w:t>6. Số công trình khoa học đã công bố trên các tạp chí khoa học:</w:t>
      </w:r>
      <w:r w:rsidR="00032330" w:rsidRPr="003D3FA0">
        <w:rPr>
          <w:sz w:val="24"/>
        </w:rPr>
        <w:t xml:space="preserve"> </w:t>
      </w:r>
      <w:r w:rsidR="005C5665" w:rsidRPr="003D3FA0">
        <w:rPr>
          <w:b/>
          <w:sz w:val="24"/>
        </w:rPr>
        <w:t>114</w:t>
      </w:r>
      <w:r w:rsidR="00812C4F" w:rsidRPr="003D3FA0">
        <w:rPr>
          <w:sz w:val="24"/>
        </w:rPr>
        <w:t xml:space="preserve"> (Tạp chí quốc tế: </w:t>
      </w:r>
      <w:r w:rsidR="00812C4F" w:rsidRPr="003D3FA0">
        <w:rPr>
          <w:b/>
          <w:sz w:val="24"/>
        </w:rPr>
        <w:t>1</w:t>
      </w:r>
      <w:r w:rsidR="00906440" w:rsidRPr="003D3FA0">
        <w:rPr>
          <w:b/>
          <w:sz w:val="24"/>
        </w:rPr>
        <w:t>7</w:t>
      </w:r>
      <w:r w:rsidR="00812C4F" w:rsidRPr="003D3FA0">
        <w:rPr>
          <w:sz w:val="24"/>
        </w:rPr>
        <w:t xml:space="preserve">) </w:t>
      </w:r>
    </w:p>
    <w:p w:rsidR="000D252B" w:rsidRPr="003D3FA0" w:rsidRDefault="000D252B" w:rsidP="000D252B">
      <w:pPr>
        <w:spacing w:before="60" w:after="60" w:line="252" w:lineRule="auto"/>
        <w:rPr>
          <w:i/>
          <w:sz w:val="24"/>
        </w:rPr>
      </w:pPr>
      <w:r w:rsidRPr="003D3FA0">
        <w:rPr>
          <w:sz w:val="24"/>
        </w:rPr>
        <w:tab/>
      </w:r>
      <w:r w:rsidRPr="003D3FA0">
        <w:rPr>
          <w:i/>
          <w:sz w:val="24"/>
        </w:rPr>
        <w:t>Trong đó:</w:t>
      </w:r>
      <w:r w:rsidRPr="003D3FA0">
        <w:rPr>
          <w:i/>
          <w:sz w:val="24"/>
        </w:rPr>
        <w:br/>
      </w:r>
      <w:r w:rsidRPr="003D3FA0">
        <w:rPr>
          <w:i/>
          <w:sz w:val="24"/>
        </w:rPr>
        <w:tab/>
        <w:t>- ISI hoặc/và Scopus:</w:t>
      </w:r>
      <w:r w:rsidR="005C5665" w:rsidRPr="003D3FA0">
        <w:rPr>
          <w:i/>
          <w:sz w:val="24"/>
        </w:rPr>
        <w:t xml:space="preserve"> </w:t>
      </w:r>
      <w:r w:rsidR="005C5665" w:rsidRPr="003D3FA0">
        <w:rPr>
          <w:b/>
          <w:i/>
          <w:sz w:val="24"/>
        </w:rPr>
        <w:t>1</w:t>
      </w:r>
      <w:r w:rsidR="00906440" w:rsidRPr="003D3FA0">
        <w:rPr>
          <w:b/>
          <w:i/>
          <w:sz w:val="24"/>
        </w:rPr>
        <w:t>6</w:t>
      </w:r>
      <w:r w:rsidRPr="003D3FA0">
        <w:rPr>
          <w:i/>
          <w:sz w:val="24"/>
        </w:rPr>
        <w:tab/>
      </w:r>
      <w:r w:rsidRPr="003D3FA0">
        <w:rPr>
          <w:i/>
          <w:sz w:val="24"/>
        </w:rPr>
        <w:tab/>
        <w:t>(5 năm gần đây:</w:t>
      </w:r>
      <w:r w:rsidR="005C5665" w:rsidRPr="003D3FA0">
        <w:rPr>
          <w:b/>
          <w:i/>
          <w:sz w:val="24"/>
        </w:rPr>
        <w:t>12</w:t>
      </w:r>
      <w:r w:rsidRPr="003D3FA0">
        <w:rPr>
          <w:i/>
          <w:sz w:val="24"/>
        </w:rPr>
        <w:t>)</w:t>
      </w:r>
      <w:r w:rsidRPr="003D3FA0">
        <w:rPr>
          <w:i/>
          <w:sz w:val="24"/>
        </w:rPr>
        <w:br/>
      </w:r>
      <w:r w:rsidRPr="003D3FA0">
        <w:rPr>
          <w:i/>
          <w:sz w:val="24"/>
        </w:rPr>
        <w:tab/>
        <w:t>- Tạp chí nước ngoài khác:</w:t>
      </w:r>
      <w:r w:rsidRPr="003D3FA0">
        <w:rPr>
          <w:i/>
          <w:sz w:val="24"/>
        </w:rPr>
        <w:tab/>
      </w:r>
      <w:r w:rsidR="00906440" w:rsidRPr="003D3FA0">
        <w:rPr>
          <w:b/>
          <w:i/>
          <w:sz w:val="24"/>
        </w:rPr>
        <w:t>1</w:t>
      </w:r>
      <w:r w:rsidRPr="003D3FA0">
        <w:rPr>
          <w:i/>
          <w:sz w:val="24"/>
        </w:rPr>
        <w:tab/>
        <w:t>(5 năm gần đây:</w:t>
      </w:r>
      <w:r w:rsidR="00906440" w:rsidRPr="003D3FA0">
        <w:rPr>
          <w:b/>
          <w:i/>
          <w:sz w:val="24"/>
        </w:rPr>
        <w:t>1</w:t>
      </w:r>
      <w:r w:rsidRPr="003D3FA0">
        <w:rPr>
          <w:i/>
          <w:sz w:val="24"/>
        </w:rPr>
        <w:t>)</w:t>
      </w:r>
    </w:p>
    <w:p w:rsidR="000D252B" w:rsidRPr="003D3FA0" w:rsidRDefault="000D252B" w:rsidP="000D252B">
      <w:pPr>
        <w:spacing w:before="120" w:after="60" w:line="252" w:lineRule="auto"/>
        <w:rPr>
          <w:sz w:val="24"/>
        </w:rPr>
      </w:pPr>
      <w:r w:rsidRPr="003D3FA0">
        <w:rPr>
          <w:sz w:val="24"/>
        </w:rPr>
        <w:t>7. Số sáng chế, giải pháp hữu ích:</w:t>
      </w:r>
    </w:p>
    <w:p w:rsidR="000D252B" w:rsidRPr="003D3FA0" w:rsidRDefault="000D252B" w:rsidP="000D252B">
      <w:pPr>
        <w:spacing w:before="60" w:after="60" w:line="252" w:lineRule="auto"/>
        <w:rPr>
          <w:sz w:val="24"/>
        </w:rPr>
      </w:pPr>
      <w:r w:rsidRPr="003D3FA0">
        <w:rPr>
          <w:sz w:val="24"/>
        </w:rPr>
        <w:tab/>
      </w:r>
      <w:r w:rsidRPr="003D3FA0">
        <w:rPr>
          <w:i/>
          <w:sz w:val="24"/>
        </w:rPr>
        <w:t>Trong đó, quốc tế:</w:t>
      </w:r>
      <w:r w:rsidRPr="003D3FA0">
        <w:rPr>
          <w:i/>
          <w:sz w:val="24"/>
        </w:rPr>
        <w:tab/>
      </w:r>
      <w:r w:rsidRPr="003D3FA0">
        <w:rPr>
          <w:i/>
          <w:sz w:val="24"/>
        </w:rPr>
        <w:tab/>
      </w:r>
      <w:r w:rsidRPr="003D3FA0">
        <w:rPr>
          <w:i/>
          <w:sz w:val="24"/>
        </w:rPr>
        <w:tab/>
        <w:t>(5 năm gần đây:</w:t>
      </w:r>
      <w:r w:rsidR="00812C4F" w:rsidRPr="003D3FA0">
        <w:rPr>
          <w:i/>
          <w:sz w:val="24"/>
        </w:rPr>
        <w:t xml:space="preserve">    </w:t>
      </w:r>
      <w:r w:rsidRPr="003D3FA0">
        <w:rPr>
          <w:i/>
          <w:sz w:val="24"/>
        </w:rPr>
        <w:t>)</w:t>
      </w:r>
    </w:p>
    <w:p w:rsidR="000D252B" w:rsidRPr="003D3FA0" w:rsidRDefault="000D252B" w:rsidP="000D252B">
      <w:pPr>
        <w:spacing w:before="120" w:after="60" w:line="252" w:lineRule="auto"/>
        <w:rPr>
          <w:b/>
          <w:sz w:val="24"/>
        </w:rPr>
      </w:pPr>
      <w:r w:rsidRPr="003D3FA0">
        <w:rPr>
          <w:sz w:val="24"/>
        </w:rPr>
        <w:t>8. Số sách chuyên khảo và giáo trình đã xuất bản:</w:t>
      </w:r>
      <w:r w:rsidR="00FB5B50" w:rsidRPr="003D3FA0">
        <w:rPr>
          <w:sz w:val="24"/>
        </w:rPr>
        <w:t xml:space="preserve"> </w:t>
      </w:r>
      <w:r w:rsidR="00FB5B50" w:rsidRPr="003D3FA0">
        <w:rPr>
          <w:b/>
          <w:sz w:val="24"/>
        </w:rPr>
        <w:t>12</w:t>
      </w:r>
    </w:p>
    <w:p w:rsidR="000D252B" w:rsidRPr="003D3FA0" w:rsidRDefault="000D252B" w:rsidP="000D252B">
      <w:pPr>
        <w:spacing w:before="60" w:after="60" w:line="252" w:lineRule="auto"/>
        <w:ind w:left="720"/>
        <w:rPr>
          <w:i/>
          <w:sz w:val="24"/>
        </w:rPr>
      </w:pPr>
      <w:r w:rsidRPr="003D3FA0">
        <w:rPr>
          <w:i/>
          <w:sz w:val="24"/>
        </w:rPr>
        <w:t>Trong đó:</w:t>
      </w:r>
      <w:r w:rsidRPr="003D3FA0">
        <w:rPr>
          <w:i/>
          <w:sz w:val="24"/>
        </w:rPr>
        <w:br/>
        <w:t>- 5 năm gần đây:</w:t>
      </w:r>
      <w:r w:rsidR="00FB5B50" w:rsidRPr="003D3FA0">
        <w:rPr>
          <w:i/>
          <w:sz w:val="24"/>
        </w:rPr>
        <w:t xml:space="preserve"> </w:t>
      </w:r>
      <w:r w:rsidR="00FB5B50" w:rsidRPr="003D3FA0">
        <w:rPr>
          <w:b/>
          <w:i/>
          <w:sz w:val="24"/>
        </w:rPr>
        <w:t>2</w:t>
      </w:r>
      <w:r w:rsidRPr="003D3FA0">
        <w:rPr>
          <w:i/>
          <w:sz w:val="24"/>
        </w:rPr>
        <w:br/>
        <w:t>- Do Nhà xuất bản nước ngoài, Nhà xuất bản cấp Quốc gia, Bộ và tương đương xuất bản:</w:t>
      </w:r>
      <w:r w:rsidR="00FB5B50" w:rsidRPr="003D3FA0">
        <w:rPr>
          <w:i/>
          <w:sz w:val="24"/>
        </w:rPr>
        <w:t xml:space="preserve"> Bộ và tương đương: </w:t>
      </w:r>
      <w:r w:rsidR="00FB5B50" w:rsidRPr="003D3FA0">
        <w:rPr>
          <w:b/>
          <w:i/>
          <w:sz w:val="24"/>
        </w:rPr>
        <w:t>12</w:t>
      </w:r>
    </w:p>
    <w:p w:rsidR="00FC7133" w:rsidRPr="003D3FA0" w:rsidRDefault="000D252B" w:rsidP="000D252B">
      <w:pPr>
        <w:spacing w:before="120" w:after="60" w:line="252" w:lineRule="auto"/>
        <w:rPr>
          <w:b/>
          <w:sz w:val="24"/>
        </w:rPr>
      </w:pPr>
      <w:r w:rsidRPr="003D3FA0">
        <w:rPr>
          <w:sz w:val="24"/>
        </w:rPr>
        <w:t xml:space="preserve">9. </w:t>
      </w:r>
      <w:r w:rsidR="00FC7133" w:rsidRPr="003D3FA0">
        <w:rPr>
          <w:sz w:val="24"/>
        </w:rPr>
        <w:t xml:space="preserve">- </w:t>
      </w:r>
      <w:r w:rsidRPr="003D3FA0">
        <w:rPr>
          <w:sz w:val="24"/>
        </w:rPr>
        <w:t>Tổng số trích dẫn</w:t>
      </w:r>
      <w:r w:rsidR="00FC7133" w:rsidRPr="003D3FA0">
        <w:rPr>
          <w:sz w:val="24"/>
        </w:rPr>
        <w:t xml:space="preserve">:   </w:t>
      </w:r>
      <w:r w:rsidR="002728B9" w:rsidRPr="003D3FA0">
        <w:rPr>
          <w:b/>
          <w:sz w:val="24"/>
        </w:rPr>
        <w:t>8</w:t>
      </w:r>
      <w:r w:rsidR="00CB7C26" w:rsidRPr="003D3FA0">
        <w:rPr>
          <w:b/>
          <w:sz w:val="24"/>
        </w:rPr>
        <w:t>7</w:t>
      </w:r>
      <w:r w:rsidR="001925B9" w:rsidRPr="003D3FA0">
        <w:rPr>
          <w:b/>
          <w:sz w:val="24"/>
        </w:rPr>
        <w:t xml:space="preserve"> (Google Scholar)</w:t>
      </w:r>
    </w:p>
    <w:p w:rsidR="00FC7133" w:rsidRPr="003D3FA0" w:rsidRDefault="00FC7133" w:rsidP="000D252B">
      <w:pPr>
        <w:spacing w:before="120" w:after="60" w:line="252" w:lineRule="auto"/>
        <w:rPr>
          <w:sz w:val="24"/>
        </w:rPr>
      </w:pPr>
      <w:r w:rsidRPr="003D3FA0">
        <w:rPr>
          <w:sz w:val="24"/>
        </w:rPr>
        <w:t xml:space="preserve">     - </w:t>
      </w:r>
      <w:r w:rsidR="000D252B" w:rsidRPr="003D3FA0">
        <w:rPr>
          <w:sz w:val="24"/>
        </w:rPr>
        <w:t xml:space="preserve">Chỉ số </w:t>
      </w:r>
      <w:r w:rsidR="005F4C47" w:rsidRPr="003D3FA0">
        <w:rPr>
          <w:sz w:val="24"/>
        </w:rPr>
        <w:t>H-I</w:t>
      </w:r>
      <w:r w:rsidR="000D252B" w:rsidRPr="003D3FA0">
        <w:rPr>
          <w:sz w:val="24"/>
        </w:rPr>
        <w:t>ndex:</w:t>
      </w:r>
      <w:r w:rsidRPr="003D3FA0">
        <w:rPr>
          <w:sz w:val="24"/>
        </w:rPr>
        <w:t xml:space="preserve"> </w:t>
      </w:r>
      <w:r w:rsidR="001925B9" w:rsidRPr="003D3FA0">
        <w:rPr>
          <w:b/>
          <w:sz w:val="24"/>
        </w:rPr>
        <w:t>4</w:t>
      </w:r>
      <w:r w:rsidRPr="003D3FA0">
        <w:rPr>
          <w:b/>
          <w:sz w:val="24"/>
        </w:rPr>
        <w:t xml:space="preserve"> </w:t>
      </w:r>
      <w:r w:rsidR="001925B9" w:rsidRPr="003D3FA0">
        <w:rPr>
          <w:b/>
          <w:sz w:val="24"/>
        </w:rPr>
        <w:t>(Google Scholar)</w:t>
      </w:r>
    </w:p>
    <w:p w:rsidR="00FC7133" w:rsidRPr="003D3FA0" w:rsidRDefault="00FC7133" w:rsidP="000D252B">
      <w:pPr>
        <w:spacing w:before="120" w:after="60" w:line="252" w:lineRule="auto"/>
        <w:rPr>
          <w:sz w:val="24"/>
        </w:rPr>
      </w:pPr>
      <w:r w:rsidRPr="003D3FA0">
        <w:rPr>
          <w:sz w:val="24"/>
        </w:rPr>
        <w:t xml:space="preserve">     - ResearchGate Score (RG Score): </w:t>
      </w:r>
      <w:r w:rsidRPr="003D3FA0">
        <w:rPr>
          <w:b/>
          <w:sz w:val="24"/>
        </w:rPr>
        <w:t>13,81</w:t>
      </w:r>
      <w:r w:rsidR="001925B9" w:rsidRPr="003D3FA0">
        <w:rPr>
          <w:b/>
          <w:sz w:val="24"/>
        </w:rPr>
        <w:t xml:space="preserve"> </w:t>
      </w:r>
    </w:p>
    <w:p w:rsidR="000D252B" w:rsidRPr="003D3FA0" w:rsidRDefault="000D252B" w:rsidP="000D252B">
      <w:pPr>
        <w:spacing w:before="120" w:after="60" w:line="252" w:lineRule="auto"/>
        <w:rPr>
          <w:sz w:val="24"/>
        </w:rPr>
      </w:pPr>
      <w:r w:rsidRPr="003D3FA0">
        <w:rPr>
          <w:sz w:val="24"/>
        </w:rPr>
        <w:t>10. Giải thưởng KH&amp;CN quốc tế, quốc gia hoặc tương đương:</w:t>
      </w:r>
    </w:p>
    <w:p w:rsidR="000D252B" w:rsidRPr="003D3FA0" w:rsidRDefault="000D252B" w:rsidP="000D252B">
      <w:pPr>
        <w:spacing w:before="120" w:after="60" w:line="252" w:lineRule="auto"/>
        <w:jc w:val="both"/>
        <w:rPr>
          <w:sz w:val="24"/>
        </w:rPr>
      </w:pPr>
      <w:r w:rsidRPr="003D3FA0">
        <w:rPr>
          <w:sz w:val="24"/>
        </w:rPr>
        <w:t>11. Bài báo khoa học tiêu biểu</w:t>
      </w:r>
      <w:r w:rsidR="00812C4F" w:rsidRPr="003D3FA0">
        <w:rPr>
          <w:sz w:val="24"/>
        </w:rPr>
        <w:t xml:space="preserve"> </w:t>
      </w:r>
      <w:r w:rsidRPr="003D3FA0">
        <w:rPr>
          <w:sz w:val="24"/>
        </w:rPr>
        <w:t>(</w:t>
      </w:r>
      <w:r w:rsidRPr="003D3FA0">
        <w:rPr>
          <w:i/>
          <w:sz w:val="24"/>
        </w:rPr>
        <w:t>Liệt kê tối đa 10 bài báo tiêu biểu trong cả quá trình, kèm theo chỉ số trích dẫn của bài báo và chỉ số ảnh hưởng của tạp chí, nếu có</w:t>
      </w:r>
      <w:r w:rsidRPr="003D3FA0">
        <w:rPr>
          <w:sz w:val="24"/>
        </w:rPr>
        <w:t>):</w:t>
      </w:r>
    </w:p>
    <w:tbl>
      <w:tblPr>
        <w:tblStyle w:val="TableGrid"/>
        <w:tblW w:w="10098" w:type="dxa"/>
        <w:tblLayout w:type="fixed"/>
        <w:tblLook w:val="04A0" w:firstRow="1" w:lastRow="0" w:firstColumn="1" w:lastColumn="0" w:noHBand="0" w:noVBand="1"/>
      </w:tblPr>
      <w:tblGrid>
        <w:gridCol w:w="738"/>
        <w:gridCol w:w="810"/>
        <w:gridCol w:w="2790"/>
        <w:gridCol w:w="1710"/>
        <w:gridCol w:w="1710"/>
        <w:gridCol w:w="1080"/>
        <w:gridCol w:w="1260"/>
      </w:tblGrid>
      <w:tr w:rsidR="00495FEE" w:rsidRPr="003D3FA0" w:rsidTr="00AA5174">
        <w:tc>
          <w:tcPr>
            <w:tcW w:w="738" w:type="dxa"/>
          </w:tcPr>
          <w:p w:rsidR="00495FEE" w:rsidRPr="003D3FA0" w:rsidRDefault="00495FEE" w:rsidP="00495FEE">
            <w:pPr>
              <w:spacing w:before="120" w:after="60" w:line="252" w:lineRule="auto"/>
              <w:jc w:val="center"/>
              <w:rPr>
                <w:b/>
                <w:sz w:val="24"/>
              </w:rPr>
            </w:pPr>
            <w:r w:rsidRPr="003D3FA0">
              <w:rPr>
                <w:b/>
                <w:sz w:val="24"/>
              </w:rPr>
              <w:t>STT</w:t>
            </w:r>
          </w:p>
        </w:tc>
        <w:tc>
          <w:tcPr>
            <w:tcW w:w="810" w:type="dxa"/>
          </w:tcPr>
          <w:p w:rsidR="00495FEE" w:rsidRPr="003D3FA0" w:rsidRDefault="00495FEE" w:rsidP="00495FEE">
            <w:pPr>
              <w:spacing w:before="120" w:after="60" w:line="252" w:lineRule="auto"/>
              <w:jc w:val="center"/>
              <w:rPr>
                <w:b/>
                <w:sz w:val="24"/>
              </w:rPr>
            </w:pPr>
            <w:r w:rsidRPr="003D3FA0">
              <w:rPr>
                <w:b/>
                <w:sz w:val="24"/>
              </w:rPr>
              <w:t>Năm</w:t>
            </w:r>
          </w:p>
        </w:tc>
        <w:tc>
          <w:tcPr>
            <w:tcW w:w="2790" w:type="dxa"/>
          </w:tcPr>
          <w:p w:rsidR="00495FEE" w:rsidRPr="003D3FA0" w:rsidRDefault="00495FEE" w:rsidP="00495FEE">
            <w:pPr>
              <w:spacing w:before="120" w:after="60" w:line="252" w:lineRule="auto"/>
              <w:jc w:val="center"/>
              <w:rPr>
                <w:b/>
                <w:sz w:val="24"/>
              </w:rPr>
            </w:pPr>
            <w:r w:rsidRPr="003D3FA0">
              <w:rPr>
                <w:b/>
                <w:sz w:val="24"/>
              </w:rPr>
              <w:t>Tên bài báo</w:t>
            </w:r>
          </w:p>
        </w:tc>
        <w:tc>
          <w:tcPr>
            <w:tcW w:w="1710" w:type="dxa"/>
          </w:tcPr>
          <w:p w:rsidR="00495FEE" w:rsidRPr="003D3FA0" w:rsidRDefault="00495FEE" w:rsidP="00495FEE">
            <w:pPr>
              <w:spacing w:before="120" w:after="60" w:line="252" w:lineRule="auto"/>
              <w:jc w:val="center"/>
              <w:rPr>
                <w:b/>
                <w:sz w:val="24"/>
              </w:rPr>
            </w:pPr>
            <w:r w:rsidRPr="003D3FA0">
              <w:rPr>
                <w:b/>
                <w:sz w:val="24"/>
              </w:rPr>
              <w:t>Tạp chí</w:t>
            </w:r>
          </w:p>
        </w:tc>
        <w:tc>
          <w:tcPr>
            <w:tcW w:w="1710" w:type="dxa"/>
          </w:tcPr>
          <w:p w:rsidR="00495FEE" w:rsidRPr="003D3FA0" w:rsidRDefault="00495FEE" w:rsidP="00495FEE">
            <w:pPr>
              <w:spacing w:before="120" w:after="60" w:line="252" w:lineRule="auto"/>
              <w:jc w:val="center"/>
              <w:rPr>
                <w:b/>
                <w:sz w:val="24"/>
              </w:rPr>
            </w:pPr>
            <w:r w:rsidRPr="003D3FA0">
              <w:rPr>
                <w:b/>
                <w:sz w:val="24"/>
              </w:rPr>
              <w:t>Tác giả</w:t>
            </w:r>
          </w:p>
        </w:tc>
        <w:tc>
          <w:tcPr>
            <w:tcW w:w="1080" w:type="dxa"/>
          </w:tcPr>
          <w:p w:rsidR="00FB040D" w:rsidRPr="003D3FA0" w:rsidRDefault="00495FEE" w:rsidP="00495FEE">
            <w:pPr>
              <w:spacing w:before="120" w:after="60" w:line="252" w:lineRule="auto"/>
              <w:jc w:val="center"/>
              <w:rPr>
                <w:b/>
                <w:sz w:val="24"/>
              </w:rPr>
            </w:pPr>
            <w:r w:rsidRPr="003D3FA0">
              <w:rPr>
                <w:b/>
                <w:sz w:val="24"/>
              </w:rPr>
              <w:t>ISI/</w:t>
            </w:r>
          </w:p>
          <w:p w:rsidR="00495FEE" w:rsidRPr="003D3FA0" w:rsidRDefault="00495FEE" w:rsidP="00495FEE">
            <w:pPr>
              <w:spacing w:before="120" w:after="60" w:line="252" w:lineRule="auto"/>
              <w:jc w:val="center"/>
              <w:rPr>
                <w:b/>
                <w:sz w:val="24"/>
              </w:rPr>
            </w:pPr>
            <w:r w:rsidRPr="003D3FA0">
              <w:rPr>
                <w:b/>
                <w:sz w:val="24"/>
              </w:rPr>
              <w:t>Scopus</w:t>
            </w:r>
          </w:p>
        </w:tc>
        <w:tc>
          <w:tcPr>
            <w:tcW w:w="1260" w:type="dxa"/>
          </w:tcPr>
          <w:p w:rsidR="00495FEE" w:rsidRPr="003D3FA0" w:rsidRDefault="00495FEE" w:rsidP="00495FEE">
            <w:pPr>
              <w:spacing w:before="120" w:after="60" w:line="252" w:lineRule="auto"/>
              <w:jc w:val="center"/>
              <w:rPr>
                <w:b/>
                <w:sz w:val="24"/>
              </w:rPr>
            </w:pPr>
            <w:r w:rsidRPr="003D3FA0">
              <w:rPr>
                <w:b/>
                <w:sz w:val="24"/>
              </w:rPr>
              <w:t>IF</w:t>
            </w:r>
            <w:r w:rsidR="00EC68B3" w:rsidRPr="003D3FA0">
              <w:rPr>
                <w:b/>
                <w:sz w:val="24"/>
              </w:rPr>
              <w:t>/H-Index/Q</w:t>
            </w:r>
          </w:p>
        </w:tc>
      </w:tr>
      <w:tr w:rsidR="00266D93" w:rsidRPr="003D3FA0" w:rsidTr="00AA5174">
        <w:tc>
          <w:tcPr>
            <w:tcW w:w="738" w:type="dxa"/>
          </w:tcPr>
          <w:p w:rsidR="00266D93" w:rsidRPr="003D3FA0" w:rsidRDefault="00266D93" w:rsidP="00495FEE">
            <w:pPr>
              <w:spacing w:before="120" w:after="60" w:line="252" w:lineRule="auto"/>
              <w:jc w:val="center"/>
              <w:rPr>
                <w:sz w:val="24"/>
              </w:rPr>
            </w:pPr>
            <w:r w:rsidRPr="003D3FA0">
              <w:rPr>
                <w:sz w:val="24"/>
              </w:rPr>
              <w:t>1</w:t>
            </w:r>
          </w:p>
        </w:tc>
        <w:tc>
          <w:tcPr>
            <w:tcW w:w="810" w:type="dxa"/>
          </w:tcPr>
          <w:p w:rsidR="00266D93" w:rsidRPr="003D3FA0" w:rsidRDefault="00266D93" w:rsidP="004A4A6A">
            <w:pPr>
              <w:rPr>
                <w:sz w:val="24"/>
              </w:rPr>
            </w:pPr>
            <w:r w:rsidRPr="003D3FA0">
              <w:rPr>
                <w:sz w:val="24"/>
              </w:rPr>
              <w:t>2013</w:t>
            </w:r>
          </w:p>
        </w:tc>
        <w:tc>
          <w:tcPr>
            <w:tcW w:w="2790" w:type="dxa"/>
          </w:tcPr>
          <w:p w:rsidR="00266D93" w:rsidRPr="003D3FA0" w:rsidRDefault="00266D93" w:rsidP="004A4A6A">
            <w:pPr>
              <w:rPr>
                <w:sz w:val="24"/>
              </w:rPr>
            </w:pPr>
            <w:r w:rsidRPr="003D3FA0">
              <w:rPr>
                <w:sz w:val="24"/>
              </w:rPr>
              <w:t xml:space="preserve">Reproductive Ecology of </w:t>
            </w:r>
            <w:r w:rsidRPr="003D3FA0">
              <w:rPr>
                <w:i/>
                <w:sz w:val="24"/>
              </w:rPr>
              <w:t>Quasipaa verrucospinosa</w:t>
            </w:r>
            <w:r w:rsidRPr="003D3FA0">
              <w:rPr>
                <w:sz w:val="24"/>
              </w:rPr>
              <w:t xml:space="preserve"> (Bourret, 1937): Living in the Tropical Rain Forest of Cental Vietnam.</w:t>
            </w:r>
          </w:p>
        </w:tc>
        <w:tc>
          <w:tcPr>
            <w:tcW w:w="1710" w:type="dxa"/>
          </w:tcPr>
          <w:p w:rsidR="00266D93" w:rsidRPr="003D3FA0" w:rsidRDefault="00266D93" w:rsidP="004A4A6A">
            <w:pPr>
              <w:rPr>
                <w:sz w:val="24"/>
              </w:rPr>
            </w:pPr>
            <w:r w:rsidRPr="003D3FA0">
              <w:rPr>
                <w:sz w:val="24"/>
              </w:rPr>
              <w:t>Journal of Herpetology,</w:t>
            </w:r>
          </w:p>
          <w:p w:rsidR="00266D93" w:rsidRPr="003D3FA0" w:rsidRDefault="00266D93" w:rsidP="005F4C47">
            <w:pPr>
              <w:rPr>
                <w:i/>
                <w:sz w:val="24"/>
              </w:rPr>
            </w:pPr>
            <w:r w:rsidRPr="003D3FA0">
              <w:rPr>
                <w:i/>
                <w:sz w:val="24"/>
              </w:rPr>
              <w:t>Vol.</w:t>
            </w:r>
            <w:r w:rsidR="005F4C47" w:rsidRPr="003D3FA0">
              <w:rPr>
                <w:i/>
                <w:sz w:val="24"/>
              </w:rPr>
              <w:t xml:space="preserve"> </w:t>
            </w:r>
            <w:r w:rsidRPr="003D3FA0">
              <w:rPr>
                <w:i/>
                <w:sz w:val="24"/>
              </w:rPr>
              <w:t>47, No</w:t>
            </w:r>
            <w:r w:rsidR="005F4C47" w:rsidRPr="003D3FA0">
              <w:rPr>
                <w:i/>
                <w:sz w:val="24"/>
              </w:rPr>
              <w:t>.</w:t>
            </w:r>
            <w:r w:rsidRPr="003D3FA0">
              <w:rPr>
                <w:i/>
                <w:sz w:val="24"/>
              </w:rPr>
              <w:t xml:space="preserve"> 1. 138-147</w:t>
            </w:r>
          </w:p>
        </w:tc>
        <w:tc>
          <w:tcPr>
            <w:tcW w:w="1710" w:type="dxa"/>
          </w:tcPr>
          <w:p w:rsidR="00266D93" w:rsidRPr="003D3FA0" w:rsidRDefault="00266D93" w:rsidP="004A4A6A">
            <w:pPr>
              <w:rPr>
                <w:sz w:val="24"/>
              </w:rPr>
            </w:pPr>
            <w:r w:rsidRPr="003D3FA0">
              <w:rPr>
                <w:sz w:val="24"/>
              </w:rPr>
              <w:t xml:space="preserve">Binh V. Ngo, </w:t>
            </w:r>
            <w:r w:rsidRPr="003D3FA0">
              <w:rPr>
                <w:b/>
                <w:sz w:val="24"/>
              </w:rPr>
              <w:t>Chung D. Ngo</w:t>
            </w:r>
            <w:r w:rsidRPr="003D3FA0">
              <w:rPr>
                <w:sz w:val="24"/>
              </w:rPr>
              <w:t>, and Ping-Chun L. Hou</w:t>
            </w:r>
          </w:p>
        </w:tc>
        <w:tc>
          <w:tcPr>
            <w:tcW w:w="1080" w:type="dxa"/>
          </w:tcPr>
          <w:p w:rsidR="00266D93" w:rsidRPr="003D3FA0" w:rsidRDefault="00266D93" w:rsidP="004A4A6A">
            <w:pPr>
              <w:rPr>
                <w:sz w:val="24"/>
              </w:rPr>
            </w:pPr>
            <w:r w:rsidRPr="003D3FA0">
              <w:rPr>
                <w:sz w:val="24"/>
              </w:rPr>
              <w:t>SCI</w:t>
            </w:r>
          </w:p>
        </w:tc>
        <w:tc>
          <w:tcPr>
            <w:tcW w:w="1260" w:type="dxa"/>
          </w:tcPr>
          <w:p w:rsidR="00266D93" w:rsidRPr="003D3FA0" w:rsidRDefault="00093E76" w:rsidP="00093E76">
            <w:pPr>
              <w:rPr>
                <w:sz w:val="24"/>
              </w:rPr>
            </w:pPr>
            <w:r w:rsidRPr="003D3FA0">
              <w:rPr>
                <w:sz w:val="24"/>
              </w:rPr>
              <w:t>IF:</w:t>
            </w:r>
            <w:r w:rsidR="00266D93" w:rsidRPr="003D3FA0">
              <w:rPr>
                <w:sz w:val="24"/>
              </w:rPr>
              <w:t>0,865</w:t>
            </w:r>
            <w:r w:rsidRPr="003D3FA0">
              <w:rPr>
                <w:sz w:val="24"/>
              </w:rPr>
              <w:t>H-Index:</w:t>
            </w:r>
            <w:r w:rsidR="00253098" w:rsidRPr="003D3FA0">
              <w:rPr>
                <w:sz w:val="24"/>
              </w:rPr>
              <w:t>50Q2</w:t>
            </w:r>
          </w:p>
        </w:tc>
      </w:tr>
    </w:tbl>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10"/>
        <w:gridCol w:w="2790"/>
        <w:gridCol w:w="1710"/>
        <w:gridCol w:w="1710"/>
        <w:gridCol w:w="1080"/>
        <w:gridCol w:w="1260"/>
      </w:tblGrid>
      <w:tr w:rsidR="009431CA" w:rsidRPr="003D3FA0" w:rsidTr="00AA5174">
        <w:tc>
          <w:tcPr>
            <w:tcW w:w="738" w:type="dxa"/>
            <w:shd w:val="clear" w:color="auto" w:fill="auto"/>
          </w:tcPr>
          <w:p w:rsidR="009431CA" w:rsidRPr="003D3FA0" w:rsidRDefault="00266D93" w:rsidP="0054491C">
            <w:pPr>
              <w:rPr>
                <w:sz w:val="24"/>
              </w:rPr>
            </w:pPr>
            <w:r w:rsidRPr="003D3FA0">
              <w:rPr>
                <w:sz w:val="24"/>
              </w:rPr>
              <w:lastRenderedPageBreak/>
              <w:t>2</w:t>
            </w:r>
          </w:p>
        </w:tc>
        <w:tc>
          <w:tcPr>
            <w:tcW w:w="810" w:type="dxa"/>
            <w:shd w:val="clear" w:color="auto" w:fill="auto"/>
          </w:tcPr>
          <w:p w:rsidR="009431CA" w:rsidRPr="003D3FA0" w:rsidRDefault="009431CA" w:rsidP="0054491C">
            <w:pPr>
              <w:rPr>
                <w:sz w:val="24"/>
                <w:lang w:val="vi-VN"/>
              </w:rPr>
            </w:pPr>
            <w:r w:rsidRPr="003D3FA0">
              <w:rPr>
                <w:sz w:val="24"/>
                <w:lang w:val="vi-VN"/>
              </w:rPr>
              <w:t>2014</w:t>
            </w:r>
          </w:p>
        </w:tc>
        <w:tc>
          <w:tcPr>
            <w:tcW w:w="2790" w:type="dxa"/>
            <w:shd w:val="clear" w:color="auto" w:fill="auto"/>
          </w:tcPr>
          <w:p w:rsidR="009431CA" w:rsidRPr="003D3FA0" w:rsidRDefault="009431CA" w:rsidP="00FB040D">
            <w:pPr>
              <w:tabs>
                <w:tab w:val="left" w:pos="1620"/>
                <w:tab w:val="right" w:pos="10980"/>
              </w:tabs>
              <w:spacing w:before="120"/>
              <w:rPr>
                <w:sz w:val="24"/>
              </w:rPr>
            </w:pPr>
            <w:r w:rsidRPr="003D3FA0">
              <w:rPr>
                <w:sz w:val="24"/>
              </w:rPr>
              <w:t xml:space="preserve">Diet of the Bannan Caecilian </w:t>
            </w:r>
            <w:r w:rsidRPr="003D3FA0">
              <w:rPr>
                <w:i/>
                <w:sz w:val="24"/>
              </w:rPr>
              <w:t>Ichthyophis bannanicus</w:t>
            </w:r>
            <w:r w:rsidR="005F4C47" w:rsidRPr="003D3FA0">
              <w:rPr>
                <w:i/>
                <w:sz w:val="24"/>
              </w:rPr>
              <w:t xml:space="preserve"> </w:t>
            </w:r>
            <w:r w:rsidRPr="003D3FA0">
              <w:rPr>
                <w:sz w:val="24"/>
              </w:rPr>
              <w:t>(Amphibia: Gymnophiona:</w:t>
            </w:r>
          </w:p>
          <w:p w:rsidR="009431CA" w:rsidRPr="003D3FA0" w:rsidRDefault="009431CA" w:rsidP="00FB040D">
            <w:pPr>
              <w:tabs>
                <w:tab w:val="left" w:pos="1620"/>
                <w:tab w:val="right" w:pos="10980"/>
              </w:tabs>
              <w:spacing w:before="120"/>
              <w:rPr>
                <w:sz w:val="24"/>
              </w:rPr>
            </w:pPr>
            <w:r w:rsidRPr="003D3FA0">
              <w:rPr>
                <w:sz w:val="24"/>
              </w:rPr>
              <w:t>Ichthyophiidae) in the Mekong Delta, Vietnam</w:t>
            </w:r>
          </w:p>
        </w:tc>
        <w:tc>
          <w:tcPr>
            <w:tcW w:w="1710" w:type="dxa"/>
            <w:shd w:val="clear" w:color="auto" w:fill="auto"/>
          </w:tcPr>
          <w:p w:rsidR="009431CA" w:rsidRPr="003D3FA0" w:rsidRDefault="009431CA" w:rsidP="00FB040D">
            <w:pPr>
              <w:rPr>
                <w:sz w:val="24"/>
              </w:rPr>
            </w:pPr>
            <w:r w:rsidRPr="003D3FA0">
              <w:rPr>
                <w:sz w:val="24"/>
              </w:rPr>
              <w:t xml:space="preserve">Journal of Herpetology, </w:t>
            </w:r>
            <w:r w:rsidRPr="003D3FA0">
              <w:rPr>
                <w:i/>
                <w:sz w:val="24"/>
              </w:rPr>
              <w:t>48(4</w:t>
            </w:r>
            <w:r w:rsidR="005F4C47" w:rsidRPr="003D3FA0">
              <w:rPr>
                <w:i/>
                <w:sz w:val="24"/>
              </w:rPr>
              <w:t>,</w:t>
            </w:r>
            <w:r w:rsidRPr="003D3FA0">
              <w:rPr>
                <w:i/>
                <w:sz w:val="24"/>
              </w:rPr>
              <w:t>506-513. 2014.</w:t>
            </w:r>
          </w:p>
          <w:p w:rsidR="009431CA" w:rsidRPr="003D3FA0" w:rsidRDefault="009431CA" w:rsidP="00FB040D">
            <w:pPr>
              <w:rPr>
                <w:sz w:val="24"/>
              </w:rPr>
            </w:pPr>
          </w:p>
        </w:tc>
        <w:tc>
          <w:tcPr>
            <w:tcW w:w="1710" w:type="dxa"/>
            <w:shd w:val="clear" w:color="auto" w:fill="auto"/>
          </w:tcPr>
          <w:p w:rsidR="009431CA" w:rsidRPr="003D3FA0" w:rsidRDefault="009431CA" w:rsidP="00FB040D">
            <w:pPr>
              <w:rPr>
                <w:sz w:val="24"/>
              </w:rPr>
            </w:pPr>
            <w:r w:rsidRPr="003D3FA0">
              <w:rPr>
                <w:sz w:val="24"/>
              </w:rPr>
              <w:t xml:space="preserve">Binh V. Ngo, Nghiep T. Hoang, and </w:t>
            </w:r>
            <w:r w:rsidRPr="003D3FA0">
              <w:rPr>
                <w:b/>
                <w:sz w:val="24"/>
              </w:rPr>
              <w:t>Chung D. Ngo</w:t>
            </w:r>
          </w:p>
        </w:tc>
        <w:tc>
          <w:tcPr>
            <w:tcW w:w="1080" w:type="dxa"/>
            <w:shd w:val="clear" w:color="auto" w:fill="auto"/>
          </w:tcPr>
          <w:p w:rsidR="009431CA" w:rsidRPr="003D3FA0" w:rsidRDefault="009431CA" w:rsidP="00FB040D">
            <w:pPr>
              <w:rPr>
                <w:sz w:val="24"/>
                <w:lang w:val="vi-VN"/>
              </w:rPr>
            </w:pPr>
            <w:r w:rsidRPr="003D3FA0">
              <w:rPr>
                <w:sz w:val="24"/>
                <w:lang w:val="vi-VN"/>
              </w:rPr>
              <w:t>SCI</w:t>
            </w:r>
          </w:p>
        </w:tc>
        <w:tc>
          <w:tcPr>
            <w:tcW w:w="1260" w:type="dxa"/>
            <w:shd w:val="clear" w:color="auto" w:fill="auto"/>
          </w:tcPr>
          <w:p w:rsidR="009431CA" w:rsidRPr="003D3FA0" w:rsidRDefault="00093E76" w:rsidP="00FB040D">
            <w:pPr>
              <w:rPr>
                <w:sz w:val="24"/>
              </w:rPr>
            </w:pPr>
            <w:r w:rsidRPr="003D3FA0">
              <w:rPr>
                <w:sz w:val="24"/>
              </w:rPr>
              <w:t>IF:0,865H-Index:50Q2</w:t>
            </w:r>
          </w:p>
        </w:tc>
      </w:tr>
      <w:tr w:rsidR="009431CA" w:rsidRPr="003D3FA0" w:rsidTr="00AA5174">
        <w:tc>
          <w:tcPr>
            <w:tcW w:w="738" w:type="dxa"/>
            <w:shd w:val="clear" w:color="auto" w:fill="auto"/>
          </w:tcPr>
          <w:p w:rsidR="009431CA" w:rsidRPr="003D3FA0" w:rsidRDefault="00266D93" w:rsidP="0054491C">
            <w:pPr>
              <w:rPr>
                <w:sz w:val="24"/>
              </w:rPr>
            </w:pPr>
            <w:r w:rsidRPr="003D3FA0">
              <w:rPr>
                <w:sz w:val="24"/>
              </w:rPr>
              <w:t>3</w:t>
            </w:r>
          </w:p>
        </w:tc>
        <w:tc>
          <w:tcPr>
            <w:tcW w:w="810" w:type="dxa"/>
            <w:shd w:val="clear" w:color="auto" w:fill="auto"/>
          </w:tcPr>
          <w:p w:rsidR="009431CA" w:rsidRPr="003D3FA0" w:rsidRDefault="009431CA" w:rsidP="0054491C">
            <w:pPr>
              <w:rPr>
                <w:sz w:val="24"/>
              </w:rPr>
            </w:pPr>
            <w:r w:rsidRPr="003D3FA0">
              <w:rPr>
                <w:sz w:val="24"/>
              </w:rPr>
              <w:t>2014</w:t>
            </w:r>
          </w:p>
        </w:tc>
        <w:tc>
          <w:tcPr>
            <w:tcW w:w="2790" w:type="dxa"/>
            <w:shd w:val="clear" w:color="auto" w:fill="auto"/>
          </w:tcPr>
          <w:p w:rsidR="009431CA" w:rsidRPr="003D3FA0" w:rsidRDefault="009431CA" w:rsidP="00FB040D">
            <w:pPr>
              <w:tabs>
                <w:tab w:val="left" w:pos="1620"/>
                <w:tab w:val="right" w:pos="10980"/>
              </w:tabs>
              <w:spacing w:before="120"/>
              <w:rPr>
                <w:sz w:val="24"/>
              </w:rPr>
            </w:pPr>
            <w:r w:rsidRPr="003D3FA0">
              <w:rPr>
                <w:sz w:val="24"/>
              </w:rPr>
              <w:t xml:space="preserve">Variation in dietary composition of granular spiny frogs </w:t>
            </w:r>
            <w:r w:rsidRPr="003D3FA0">
              <w:rPr>
                <w:i/>
                <w:iCs/>
                <w:sz w:val="24"/>
              </w:rPr>
              <w:t>(Quasipaa verrucospinosa)</w:t>
            </w:r>
            <w:r w:rsidRPr="003D3FA0">
              <w:rPr>
                <w:sz w:val="24"/>
              </w:rPr>
              <w:t xml:space="preserve"> in central Vietnam</w:t>
            </w:r>
          </w:p>
        </w:tc>
        <w:tc>
          <w:tcPr>
            <w:tcW w:w="1710" w:type="dxa"/>
            <w:shd w:val="clear" w:color="auto" w:fill="auto"/>
          </w:tcPr>
          <w:p w:rsidR="009431CA" w:rsidRPr="003D3FA0" w:rsidRDefault="009431CA" w:rsidP="005F4C47">
            <w:pPr>
              <w:rPr>
                <w:sz w:val="24"/>
              </w:rPr>
            </w:pPr>
            <w:r w:rsidRPr="003D3FA0">
              <w:rPr>
                <w:sz w:val="24"/>
              </w:rPr>
              <w:t xml:space="preserve">Herpetological Journal, </w:t>
            </w:r>
            <w:r w:rsidRPr="003D3FA0">
              <w:rPr>
                <w:i/>
                <w:sz w:val="24"/>
              </w:rPr>
              <w:t>Vol. 24, 243-253</w:t>
            </w:r>
          </w:p>
        </w:tc>
        <w:tc>
          <w:tcPr>
            <w:tcW w:w="1710" w:type="dxa"/>
            <w:shd w:val="clear" w:color="auto" w:fill="auto"/>
          </w:tcPr>
          <w:p w:rsidR="009431CA" w:rsidRPr="003D3FA0" w:rsidRDefault="009431CA" w:rsidP="00FB040D">
            <w:pPr>
              <w:rPr>
                <w:sz w:val="24"/>
              </w:rPr>
            </w:pPr>
            <w:r w:rsidRPr="003D3FA0">
              <w:rPr>
                <w:sz w:val="24"/>
              </w:rPr>
              <w:t>Binh Van Ngo, Ya-Fu Lee</w:t>
            </w:r>
          </w:p>
          <w:p w:rsidR="009431CA" w:rsidRPr="003D3FA0" w:rsidRDefault="009431CA" w:rsidP="00FB040D">
            <w:pPr>
              <w:rPr>
                <w:sz w:val="24"/>
              </w:rPr>
            </w:pPr>
            <w:r w:rsidRPr="003D3FA0">
              <w:rPr>
                <w:sz w:val="24"/>
              </w:rPr>
              <w:t xml:space="preserve">&amp; </w:t>
            </w:r>
            <w:r w:rsidRPr="003D3FA0">
              <w:rPr>
                <w:b/>
                <w:sz w:val="24"/>
              </w:rPr>
              <w:t>Chung Dac Ngo</w:t>
            </w:r>
          </w:p>
        </w:tc>
        <w:tc>
          <w:tcPr>
            <w:tcW w:w="1080" w:type="dxa"/>
            <w:shd w:val="clear" w:color="auto" w:fill="auto"/>
          </w:tcPr>
          <w:p w:rsidR="009431CA" w:rsidRPr="003D3FA0" w:rsidRDefault="009431CA" w:rsidP="00FB040D">
            <w:pPr>
              <w:rPr>
                <w:sz w:val="24"/>
              </w:rPr>
            </w:pPr>
            <w:r w:rsidRPr="003D3FA0">
              <w:rPr>
                <w:sz w:val="24"/>
              </w:rPr>
              <w:t>SCI</w:t>
            </w:r>
          </w:p>
        </w:tc>
        <w:tc>
          <w:tcPr>
            <w:tcW w:w="1260" w:type="dxa"/>
            <w:shd w:val="clear" w:color="auto" w:fill="auto"/>
          </w:tcPr>
          <w:p w:rsidR="00093E76" w:rsidRPr="003D3FA0" w:rsidRDefault="00093E76" w:rsidP="00FB040D">
            <w:pPr>
              <w:rPr>
                <w:sz w:val="24"/>
              </w:rPr>
            </w:pPr>
            <w:r w:rsidRPr="003D3FA0">
              <w:rPr>
                <w:sz w:val="24"/>
              </w:rPr>
              <w:t>IF:</w:t>
            </w:r>
            <w:r w:rsidR="00D8751B" w:rsidRPr="003D3FA0">
              <w:rPr>
                <w:sz w:val="24"/>
              </w:rPr>
              <w:t>1,268</w:t>
            </w:r>
          </w:p>
          <w:p w:rsidR="009431CA" w:rsidRPr="003D3FA0" w:rsidRDefault="00093E76" w:rsidP="00093E76">
            <w:pPr>
              <w:rPr>
                <w:sz w:val="24"/>
              </w:rPr>
            </w:pPr>
            <w:r w:rsidRPr="003D3FA0">
              <w:rPr>
                <w:sz w:val="24"/>
              </w:rPr>
              <w:t>H-Index:</w:t>
            </w:r>
            <w:r w:rsidR="00253098" w:rsidRPr="003D3FA0">
              <w:rPr>
                <w:sz w:val="24"/>
              </w:rPr>
              <w:t>31Q1</w:t>
            </w:r>
          </w:p>
        </w:tc>
      </w:tr>
      <w:tr w:rsidR="009431CA" w:rsidRPr="003D3FA0" w:rsidTr="00AA5174">
        <w:tc>
          <w:tcPr>
            <w:tcW w:w="738" w:type="dxa"/>
            <w:shd w:val="clear" w:color="auto" w:fill="auto"/>
          </w:tcPr>
          <w:p w:rsidR="009431CA" w:rsidRPr="003D3FA0" w:rsidRDefault="00266D93" w:rsidP="0054491C">
            <w:pPr>
              <w:rPr>
                <w:sz w:val="24"/>
              </w:rPr>
            </w:pPr>
            <w:r w:rsidRPr="003D3FA0">
              <w:rPr>
                <w:sz w:val="24"/>
              </w:rPr>
              <w:t>4</w:t>
            </w:r>
          </w:p>
        </w:tc>
        <w:tc>
          <w:tcPr>
            <w:tcW w:w="810" w:type="dxa"/>
            <w:shd w:val="clear" w:color="auto" w:fill="auto"/>
          </w:tcPr>
          <w:p w:rsidR="009431CA" w:rsidRPr="003D3FA0" w:rsidRDefault="009431CA" w:rsidP="0054491C">
            <w:pPr>
              <w:rPr>
                <w:sz w:val="24"/>
              </w:rPr>
            </w:pPr>
            <w:r w:rsidRPr="003D3FA0">
              <w:rPr>
                <w:sz w:val="24"/>
              </w:rPr>
              <w:t>2014</w:t>
            </w:r>
          </w:p>
        </w:tc>
        <w:tc>
          <w:tcPr>
            <w:tcW w:w="2790" w:type="dxa"/>
            <w:shd w:val="clear" w:color="auto" w:fill="auto"/>
          </w:tcPr>
          <w:p w:rsidR="009431CA" w:rsidRPr="003D3FA0" w:rsidRDefault="009431CA" w:rsidP="00FB040D">
            <w:pPr>
              <w:tabs>
                <w:tab w:val="left" w:pos="1620"/>
                <w:tab w:val="right" w:pos="10980"/>
              </w:tabs>
              <w:spacing w:before="120"/>
              <w:rPr>
                <w:sz w:val="24"/>
              </w:rPr>
            </w:pPr>
            <w:r w:rsidRPr="003D3FA0">
              <w:rPr>
                <w:sz w:val="24"/>
              </w:rPr>
              <w:t xml:space="preserve">Sexual Size Dimorphism and Feeding Ecology of </w:t>
            </w:r>
            <w:r w:rsidRPr="003D3FA0">
              <w:rPr>
                <w:i/>
                <w:iCs/>
                <w:sz w:val="24"/>
              </w:rPr>
              <w:t>Eutropis</w:t>
            </w:r>
            <w:r w:rsidRPr="003D3FA0">
              <w:rPr>
                <w:sz w:val="24"/>
              </w:rPr>
              <w:t xml:space="preserve"> </w:t>
            </w:r>
            <w:r w:rsidRPr="003D3FA0">
              <w:rPr>
                <w:i/>
                <w:iCs/>
                <w:sz w:val="24"/>
              </w:rPr>
              <w:t xml:space="preserve">multifasciatus </w:t>
            </w:r>
            <w:r w:rsidRPr="003D3FA0">
              <w:rPr>
                <w:sz w:val="24"/>
              </w:rPr>
              <w:t>(Reptilia: Squamata: Scibcidae) in the Central Highlands of Vietnam</w:t>
            </w:r>
          </w:p>
        </w:tc>
        <w:tc>
          <w:tcPr>
            <w:tcW w:w="1710" w:type="dxa"/>
            <w:shd w:val="clear" w:color="auto" w:fill="auto"/>
          </w:tcPr>
          <w:p w:rsidR="009431CA" w:rsidRPr="003D3FA0" w:rsidRDefault="009431CA" w:rsidP="005F4C47">
            <w:pPr>
              <w:rPr>
                <w:sz w:val="24"/>
              </w:rPr>
            </w:pPr>
            <w:r w:rsidRPr="003D3FA0">
              <w:rPr>
                <w:sz w:val="24"/>
              </w:rPr>
              <w:t xml:space="preserve">Herpetological Conservation and Biology, </w:t>
            </w:r>
            <w:r w:rsidRPr="003D3FA0">
              <w:rPr>
                <w:i/>
                <w:sz w:val="24"/>
              </w:rPr>
              <w:t>Vol.</w:t>
            </w:r>
            <w:r w:rsidR="005F4C47" w:rsidRPr="003D3FA0">
              <w:rPr>
                <w:i/>
                <w:sz w:val="24"/>
              </w:rPr>
              <w:t xml:space="preserve"> </w:t>
            </w:r>
            <w:r w:rsidRPr="003D3FA0">
              <w:rPr>
                <w:i/>
                <w:sz w:val="24"/>
              </w:rPr>
              <w:t>9, No. 3, 322-333</w:t>
            </w:r>
          </w:p>
        </w:tc>
        <w:tc>
          <w:tcPr>
            <w:tcW w:w="1710" w:type="dxa"/>
            <w:shd w:val="clear" w:color="auto" w:fill="auto"/>
          </w:tcPr>
          <w:p w:rsidR="009431CA" w:rsidRPr="003D3FA0" w:rsidRDefault="009431CA" w:rsidP="00FB040D">
            <w:pPr>
              <w:rPr>
                <w:sz w:val="24"/>
              </w:rPr>
            </w:pPr>
            <w:r w:rsidRPr="003D3FA0">
              <w:rPr>
                <w:b/>
                <w:sz w:val="24"/>
              </w:rPr>
              <w:t>CHUNG D. NGO</w:t>
            </w:r>
            <w:r w:rsidRPr="003D3FA0">
              <w:rPr>
                <w:sz w:val="24"/>
              </w:rPr>
              <w:t>, BINH V. NGO, PHONG B. TRUONG</w:t>
            </w:r>
          </w:p>
          <w:p w:rsidR="009431CA" w:rsidRPr="003D3FA0" w:rsidRDefault="009431CA" w:rsidP="00FB040D">
            <w:pPr>
              <w:rPr>
                <w:sz w:val="24"/>
              </w:rPr>
            </w:pPr>
            <w:r w:rsidRPr="003D3FA0">
              <w:rPr>
                <w:sz w:val="24"/>
              </w:rPr>
              <w:t>,AND LOI D. DUONG</w:t>
            </w:r>
          </w:p>
        </w:tc>
        <w:tc>
          <w:tcPr>
            <w:tcW w:w="1080" w:type="dxa"/>
            <w:shd w:val="clear" w:color="auto" w:fill="auto"/>
          </w:tcPr>
          <w:p w:rsidR="009431CA" w:rsidRPr="003D3FA0" w:rsidRDefault="009431CA" w:rsidP="00FB040D">
            <w:pPr>
              <w:rPr>
                <w:sz w:val="24"/>
              </w:rPr>
            </w:pPr>
            <w:r w:rsidRPr="003D3FA0">
              <w:rPr>
                <w:sz w:val="24"/>
              </w:rPr>
              <w:t>SCIE</w:t>
            </w:r>
          </w:p>
        </w:tc>
        <w:tc>
          <w:tcPr>
            <w:tcW w:w="1260" w:type="dxa"/>
            <w:shd w:val="clear" w:color="auto" w:fill="auto"/>
          </w:tcPr>
          <w:p w:rsidR="00253098" w:rsidRPr="003D3FA0" w:rsidRDefault="00093E76" w:rsidP="00FB040D">
            <w:pPr>
              <w:rPr>
                <w:sz w:val="24"/>
              </w:rPr>
            </w:pPr>
            <w:r w:rsidRPr="003D3FA0">
              <w:rPr>
                <w:sz w:val="24"/>
              </w:rPr>
              <w:t>IF:</w:t>
            </w:r>
            <w:r w:rsidR="00D8751B" w:rsidRPr="003D3FA0">
              <w:rPr>
                <w:sz w:val="24"/>
              </w:rPr>
              <w:t>0,835</w:t>
            </w:r>
          </w:p>
          <w:p w:rsidR="00093E76" w:rsidRPr="003D3FA0" w:rsidRDefault="00093E76" w:rsidP="00FB040D">
            <w:pPr>
              <w:rPr>
                <w:sz w:val="24"/>
              </w:rPr>
            </w:pPr>
            <w:r w:rsidRPr="003D3FA0">
              <w:rPr>
                <w:sz w:val="24"/>
              </w:rPr>
              <w:t>H-Index:</w:t>
            </w:r>
          </w:p>
          <w:p w:rsidR="00093E76" w:rsidRPr="003D3FA0" w:rsidRDefault="00253098" w:rsidP="00093E76">
            <w:pPr>
              <w:rPr>
                <w:sz w:val="24"/>
              </w:rPr>
            </w:pPr>
            <w:r w:rsidRPr="003D3FA0">
              <w:rPr>
                <w:sz w:val="24"/>
              </w:rPr>
              <w:t>18</w:t>
            </w:r>
          </w:p>
          <w:p w:rsidR="009431CA" w:rsidRPr="003D3FA0" w:rsidRDefault="00253098" w:rsidP="00093E76">
            <w:pPr>
              <w:rPr>
                <w:sz w:val="24"/>
              </w:rPr>
            </w:pPr>
            <w:r w:rsidRPr="003D3FA0">
              <w:rPr>
                <w:sz w:val="24"/>
              </w:rPr>
              <w:t>Q2</w:t>
            </w:r>
          </w:p>
        </w:tc>
      </w:tr>
      <w:tr w:rsidR="009431CA" w:rsidRPr="003D3FA0" w:rsidTr="00AA5174">
        <w:tc>
          <w:tcPr>
            <w:tcW w:w="738" w:type="dxa"/>
            <w:shd w:val="clear" w:color="auto" w:fill="auto"/>
          </w:tcPr>
          <w:p w:rsidR="009431CA" w:rsidRPr="003D3FA0" w:rsidRDefault="00266D93" w:rsidP="0054491C">
            <w:pPr>
              <w:rPr>
                <w:sz w:val="24"/>
              </w:rPr>
            </w:pPr>
            <w:r w:rsidRPr="003D3FA0">
              <w:rPr>
                <w:sz w:val="24"/>
              </w:rPr>
              <w:t>5</w:t>
            </w:r>
          </w:p>
        </w:tc>
        <w:tc>
          <w:tcPr>
            <w:tcW w:w="810" w:type="dxa"/>
            <w:shd w:val="clear" w:color="auto" w:fill="auto"/>
          </w:tcPr>
          <w:p w:rsidR="009431CA" w:rsidRPr="003D3FA0" w:rsidRDefault="009431CA" w:rsidP="0054491C">
            <w:pPr>
              <w:rPr>
                <w:sz w:val="24"/>
              </w:rPr>
            </w:pPr>
            <w:r w:rsidRPr="003D3FA0">
              <w:rPr>
                <w:sz w:val="24"/>
              </w:rPr>
              <w:t>2015</w:t>
            </w:r>
          </w:p>
        </w:tc>
        <w:tc>
          <w:tcPr>
            <w:tcW w:w="2790" w:type="dxa"/>
            <w:shd w:val="clear" w:color="auto" w:fill="auto"/>
          </w:tcPr>
          <w:p w:rsidR="009431CA" w:rsidRPr="003D3FA0" w:rsidRDefault="009431CA" w:rsidP="00FB040D">
            <w:pPr>
              <w:tabs>
                <w:tab w:val="left" w:pos="1620"/>
                <w:tab w:val="right" w:pos="10980"/>
              </w:tabs>
              <w:spacing w:before="120"/>
              <w:rPr>
                <w:sz w:val="24"/>
              </w:rPr>
            </w:pPr>
            <w:r w:rsidRPr="003D3FA0">
              <w:rPr>
                <w:sz w:val="24"/>
              </w:rPr>
              <w:t>Feeding ecology of the common sun skink,</w:t>
            </w:r>
            <w:r w:rsidRPr="003D3FA0">
              <w:rPr>
                <w:i/>
                <w:sz w:val="24"/>
              </w:rPr>
              <w:t>Eutropis multifasciata</w:t>
            </w:r>
          </w:p>
          <w:p w:rsidR="009431CA" w:rsidRPr="003D3FA0" w:rsidRDefault="009431CA" w:rsidP="00FB040D">
            <w:pPr>
              <w:tabs>
                <w:tab w:val="left" w:pos="1620"/>
                <w:tab w:val="right" w:pos="10980"/>
              </w:tabs>
              <w:spacing w:before="120"/>
              <w:rPr>
                <w:sz w:val="24"/>
              </w:rPr>
            </w:pPr>
            <w:r w:rsidRPr="003D3FA0">
              <w:rPr>
                <w:sz w:val="24"/>
              </w:rPr>
              <w:t>(Reptilia: Squamata: Scincidae), in the plains of central Vietnam</w:t>
            </w:r>
          </w:p>
        </w:tc>
        <w:tc>
          <w:tcPr>
            <w:tcW w:w="1710" w:type="dxa"/>
            <w:shd w:val="clear" w:color="auto" w:fill="auto"/>
          </w:tcPr>
          <w:p w:rsidR="009431CA" w:rsidRPr="003D3FA0" w:rsidRDefault="009431CA" w:rsidP="00FB040D">
            <w:pPr>
              <w:rPr>
                <w:i/>
                <w:sz w:val="24"/>
                <w:lang w:val="vi-VN"/>
              </w:rPr>
            </w:pPr>
            <w:r w:rsidRPr="003D3FA0">
              <w:rPr>
                <w:sz w:val="24"/>
              </w:rPr>
              <w:t xml:space="preserve">Journal of Natural History, </w:t>
            </w:r>
            <w:r w:rsidRPr="003D3FA0">
              <w:rPr>
                <w:i/>
                <w:sz w:val="24"/>
              </w:rPr>
              <w:t>Vol. 49, No. 39–40, 2417–2436</w:t>
            </w:r>
          </w:p>
          <w:p w:rsidR="009431CA" w:rsidRPr="003D3FA0" w:rsidRDefault="009431CA" w:rsidP="00FB040D">
            <w:pPr>
              <w:rPr>
                <w:sz w:val="24"/>
                <w:lang w:val="vi-VN"/>
              </w:rPr>
            </w:pPr>
          </w:p>
        </w:tc>
        <w:tc>
          <w:tcPr>
            <w:tcW w:w="1710" w:type="dxa"/>
            <w:shd w:val="clear" w:color="auto" w:fill="auto"/>
          </w:tcPr>
          <w:p w:rsidR="009431CA" w:rsidRPr="003D3FA0" w:rsidRDefault="009431CA" w:rsidP="00FB040D">
            <w:pPr>
              <w:rPr>
                <w:sz w:val="24"/>
              </w:rPr>
            </w:pPr>
            <w:r w:rsidRPr="003D3FA0">
              <w:rPr>
                <w:b/>
                <w:sz w:val="24"/>
              </w:rPr>
              <w:t>Chung D. Ngo</w:t>
            </w:r>
            <w:r w:rsidRPr="003D3FA0">
              <w:rPr>
                <w:sz w:val="24"/>
              </w:rPr>
              <w:t>, Binh V. Ngo, Thuong T. Hoang, Thi T.T. Nguyen</w:t>
            </w:r>
          </w:p>
          <w:p w:rsidR="009431CA" w:rsidRPr="003D3FA0" w:rsidRDefault="009431CA" w:rsidP="00FB040D">
            <w:pPr>
              <w:rPr>
                <w:sz w:val="24"/>
              </w:rPr>
            </w:pPr>
            <w:r w:rsidRPr="003D3FA0">
              <w:rPr>
                <w:sz w:val="24"/>
              </w:rPr>
              <w:t>and Hai P. Dang</w:t>
            </w:r>
          </w:p>
          <w:p w:rsidR="009431CA" w:rsidRPr="003D3FA0" w:rsidRDefault="009431CA" w:rsidP="00FB040D">
            <w:pPr>
              <w:rPr>
                <w:sz w:val="24"/>
              </w:rPr>
            </w:pPr>
          </w:p>
        </w:tc>
        <w:tc>
          <w:tcPr>
            <w:tcW w:w="1080" w:type="dxa"/>
            <w:shd w:val="clear" w:color="auto" w:fill="auto"/>
          </w:tcPr>
          <w:p w:rsidR="009431CA" w:rsidRPr="003D3FA0" w:rsidRDefault="009431CA" w:rsidP="00FB040D">
            <w:pPr>
              <w:rPr>
                <w:sz w:val="24"/>
              </w:rPr>
            </w:pPr>
            <w:r w:rsidRPr="003D3FA0">
              <w:rPr>
                <w:sz w:val="24"/>
              </w:rPr>
              <w:t>SCI</w:t>
            </w:r>
          </w:p>
        </w:tc>
        <w:tc>
          <w:tcPr>
            <w:tcW w:w="1260" w:type="dxa"/>
            <w:shd w:val="clear" w:color="auto" w:fill="auto"/>
          </w:tcPr>
          <w:p w:rsidR="00093E76" w:rsidRPr="003D3FA0" w:rsidRDefault="00093E76" w:rsidP="005474F7">
            <w:pPr>
              <w:ind w:right="-378"/>
              <w:rPr>
                <w:sz w:val="24"/>
              </w:rPr>
            </w:pPr>
            <w:r w:rsidRPr="003D3FA0">
              <w:rPr>
                <w:sz w:val="24"/>
              </w:rPr>
              <w:t xml:space="preserve">IF: </w:t>
            </w:r>
            <w:r w:rsidR="00D8751B" w:rsidRPr="003D3FA0">
              <w:rPr>
                <w:sz w:val="24"/>
              </w:rPr>
              <w:t>0,875</w:t>
            </w:r>
          </w:p>
          <w:p w:rsidR="00093E76" w:rsidRPr="003D3FA0" w:rsidRDefault="00093E76" w:rsidP="005474F7">
            <w:pPr>
              <w:ind w:right="-378"/>
              <w:rPr>
                <w:sz w:val="24"/>
              </w:rPr>
            </w:pPr>
            <w:r w:rsidRPr="003D3FA0">
              <w:rPr>
                <w:sz w:val="24"/>
              </w:rPr>
              <w:t xml:space="preserve">H-Index: </w:t>
            </w:r>
          </w:p>
          <w:p w:rsidR="00253098" w:rsidRPr="003D3FA0" w:rsidRDefault="00253098" w:rsidP="005474F7">
            <w:pPr>
              <w:ind w:right="-378"/>
              <w:rPr>
                <w:sz w:val="24"/>
              </w:rPr>
            </w:pPr>
            <w:r w:rsidRPr="003D3FA0">
              <w:rPr>
                <w:sz w:val="24"/>
              </w:rPr>
              <w:t>40</w:t>
            </w:r>
          </w:p>
          <w:p w:rsidR="009431CA" w:rsidRPr="003D3FA0" w:rsidRDefault="00253098" w:rsidP="005474F7">
            <w:pPr>
              <w:ind w:right="-378"/>
              <w:rPr>
                <w:sz w:val="24"/>
              </w:rPr>
            </w:pPr>
            <w:r w:rsidRPr="003D3FA0">
              <w:rPr>
                <w:sz w:val="24"/>
              </w:rPr>
              <w:t>Q3</w:t>
            </w:r>
          </w:p>
        </w:tc>
      </w:tr>
      <w:tr w:rsidR="009431CA" w:rsidRPr="003D3FA0" w:rsidTr="00AA5174">
        <w:tc>
          <w:tcPr>
            <w:tcW w:w="738" w:type="dxa"/>
            <w:shd w:val="clear" w:color="auto" w:fill="auto"/>
          </w:tcPr>
          <w:p w:rsidR="009431CA" w:rsidRPr="003D3FA0" w:rsidRDefault="00266D93" w:rsidP="0054491C">
            <w:pPr>
              <w:rPr>
                <w:sz w:val="24"/>
              </w:rPr>
            </w:pPr>
            <w:r w:rsidRPr="003D3FA0">
              <w:rPr>
                <w:sz w:val="24"/>
              </w:rPr>
              <w:t>6</w:t>
            </w:r>
          </w:p>
        </w:tc>
        <w:tc>
          <w:tcPr>
            <w:tcW w:w="810" w:type="dxa"/>
            <w:shd w:val="clear" w:color="auto" w:fill="auto"/>
          </w:tcPr>
          <w:p w:rsidR="009431CA" w:rsidRPr="003D3FA0" w:rsidRDefault="009431CA" w:rsidP="0054491C">
            <w:pPr>
              <w:rPr>
                <w:sz w:val="24"/>
              </w:rPr>
            </w:pPr>
            <w:r w:rsidRPr="003D3FA0">
              <w:rPr>
                <w:sz w:val="24"/>
              </w:rPr>
              <w:t>2017</w:t>
            </w:r>
          </w:p>
        </w:tc>
        <w:tc>
          <w:tcPr>
            <w:tcW w:w="2790" w:type="dxa"/>
            <w:shd w:val="clear" w:color="auto" w:fill="auto"/>
          </w:tcPr>
          <w:p w:rsidR="009431CA" w:rsidRPr="003D3FA0" w:rsidRDefault="009431CA" w:rsidP="00FB040D">
            <w:pPr>
              <w:tabs>
                <w:tab w:val="left" w:pos="1620"/>
                <w:tab w:val="right" w:pos="10980"/>
              </w:tabs>
              <w:spacing w:before="120"/>
              <w:rPr>
                <w:rStyle w:val="fontstyle01"/>
                <w:sz w:val="24"/>
                <w:szCs w:val="24"/>
              </w:rPr>
            </w:pPr>
            <w:r w:rsidRPr="003D3FA0">
              <w:rPr>
                <w:bCs/>
                <w:color w:val="131413"/>
                <w:sz w:val="24"/>
              </w:rPr>
              <w:t xml:space="preserve">FIRST RECORD OF </w:t>
            </w:r>
            <w:r w:rsidRPr="003D3FA0">
              <w:rPr>
                <w:bCs/>
                <w:i/>
                <w:iCs/>
                <w:color w:val="131413"/>
                <w:sz w:val="24"/>
              </w:rPr>
              <w:t xml:space="preserve">Lycodon cardamomensis </w:t>
            </w:r>
            <w:r w:rsidRPr="003D3FA0">
              <w:rPr>
                <w:bCs/>
                <w:color w:val="131413"/>
                <w:sz w:val="24"/>
              </w:rPr>
              <w:t>DALTRY ET WÜSTER, 2002</w:t>
            </w:r>
            <w:r w:rsidRPr="003D3FA0">
              <w:rPr>
                <w:bCs/>
                <w:color w:val="131413"/>
                <w:sz w:val="24"/>
              </w:rPr>
              <w:br/>
              <w:t>(SQUAMATA: COLUBRIDAE) FROM VIETNAM</w:t>
            </w:r>
            <w:r w:rsidRPr="003D3FA0">
              <w:rPr>
                <w:sz w:val="24"/>
              </w:rPr>
              <w:t xml:space="preserve"> </w:t>
            </w:r>
          </w:p>
        </w:tc>
        <w:tc>
          <w:tcPr>
            <w:tcW w:w="1710" w:type="dxa"/>
            <w:shd w:val="clear" w:color="auto" w:fill="auto"/>
          </w:tcPr>
          <w:p w:rsidR="009431CA" w:rsidRPr="003D3FA0" w:rsidRDefault="009431CA" w:rsidP="005F4C47">
            <w:pPr>
              <w:rPr>
                <w:bCs/>
                <w:color w:val="000000"/>
                <w:sz w:val="24"/>
              </w:rPr>
            </w:pPr>
            <w:r w:rsidRPr="003D3FA0">
              <w:rPr>
                <w:color w:val="131413"/>
                <w:sz w:val="24"/>
              </w:rPr>
              <w:t>Russian Journal of Herpetology,</w:t>
            </w:r>
            <w:r w:rsidRPr="003D3FA0">
              <w:rPr>
                <w:sz w:val="24"/>
              </w:rPr>
              <w:t xml:space="preserve"> </w:t>
            </w:r>
            <w:r w:rsidRPr="003D3FA0">
              <w:rPr>
                <w:i/>
                <w:color w:val="131413"/>
                <w:sz w:val="24"/>
              </w:rPr>
              <w:t>Vol. 24, No. 2, 2017, 167 – 170</w:t>
            </w:r>
            <w:r w:rsidRPr="003D3FA0">
              <w:rPr>
                <w:sz w:val="24"/>
              </w:rPr>
              <w:t xml:space="preserve"> </w:t>
            </w:r>
          </w:p>
        </w:tc>
        <w:tc>
          <w:tcPr>
            <w:tcW w:w="1710" w:type="dxa"/>
            <w:shd w:val="clear" w:color="auto" w:fill="auto"/>
          </w:tcPr>
          <w:p w:rsidR="009431CA" w:rsidRPr="003D3FA0" w:rsidRDefault="009431CA" w:rsidP="00FB040D">
            <w:pPr>
              <w:rPr>
                <w:sz w:val="24"/>
              </w:rPr>
            </w:pPr>
            <w:r w:rsidRPr="003D3FA0">
              <w:rPr>
                <w:sz w:val="24"/>
              </w:rPr>
              <w:t>Dang Trong Do,</w:t>
            </w:r>
          </w:p>
          <w:p w:rsidR="009431CA" w:rsidRPr="003D3FA0" w:rsidRDefault="009431CA" w:rsidP="00FB040D">
            <w:pPr>
              <w:rPr>
                <w:sz w:val="24"/>
              </w:rPr>
            </w:pPr>
            <w:r w:rsidRPr="003D3FA0">
              <w:rPr>
                <w:b/>
                <w:sz w:val="24"/>
              </w:rPr>
              <w:t>Chung Dac Ngo</w:t>
            </w:r>
            <w:r w:rsidRPr="003D3FA0">
              <w:rPr>
                <w:sz w:val="24"/>
              </w:rPr>
              <w:t>,</w:t>
            </w:r>
          </w:p>
          <w:p w:rsidR="009431CA" w:rsidRPr="003D3FA0" w:rsidRDefault="009431CA" w:rsidP="00FB040D">
            <w:pPr>
              <w:rPr>
                <w:sz w:val="24"/>
              </w:rPr>
            </w:pPr>
            <w:r w:rsidRPr="003D3FA0">
              <w:rPr>
                <w:sz w:val="24"/>
              </w:rPr>
              <w:t>Thomas Ziegler,</w:t>
            </w:r>
          </w:p>
          <w:p w:rsidR="009431CA" w:rsidRPr="003D3FA0" w:rsidRDefault="009431CA" w:rsidP="00FB040D">
            <w:pPr>
              <w:rPr>
                <w:sz w:val="24"/>
              </w:rPr>
            </w:pPr>
            <w:r w:rsidRPr="003D3FA0">
              <w:rPr>
                <w:sz w:val="24"/>
              </w:rPr>
              <w:t>and Truong Quang Nguyen</w:t>
            </w:r>
          </w:p>
        </w:tc>
        <w:tc>
          <w:tcPr>
            <w:tcW w:w="1080" w:type="dxa"/>
            <w:shd w:val="clear" w:color="auto" w:fill="auto"/>
          </w:tcPr>
          <w:p w:rsidR="009431CA" w:rsidRPr="003D3FA0" w:rsidRDefault="009431CA" w:rsidP="00FB040D">
            <w:pPr>
              <w:rPr>
                <w:sz w:val="24"/>
              </w:rPr>
            </w:pPr>
            <w:r w:rsidRPr="003D3FA0">
              <w:rPr>
                <w:sz w:val="24"/>
              </w:rPr>
              <w:t>SCIE</w:t>
            </w:r>
          </w:p>
        </w:tc>
        <w:tc>
          <w:tcPr>
            <w:tcW w:w="1260" w:type="dxa"/>
            <w:shd w:val="clear" w:color="auto" w:fill="auto"/>
          </w:tcPr>
          <w:p w:rsidR="00093E76" w:rsidRPr="003D3FA0" w:rsidRDefault="00093E76" w:rsidP="00093E76">
            <w:pPr>
              <w:rPr>
                <w:sz w:val="24"/>
              </w:rPr>
            </w:pPr>
            <w:r w:rsidRPr="003D3FA0">
              <w:rPr>
                <w:sz w:val="24"/>
              </w:rPr>
              <w:t>IF:0,</w:t>
            </w:r>
            <w:r w:rsidR="00D8751B" w:rsidRPr="003D3FA0">
              <w:rPr>
                <w:sz w:val="24"/>
              </w:rPr>
              <w:t>407</w:t>
            </w:r>
          </w:p>
          <w:p w:rsidR="00093E76" w:rsidRPr="003D3FA0" w:rsidRDefault="00093E76" w:rsidP="00093E76">
            <w:pPr>
              <w:rPr>
                <w:sz w:val="24"/>
              </w:rPr>
            </w:pPr>
            <w:r w:rsidRPr="003D3FA0">
              <w:rPr>
                <w:sz w:val="24"/>
              </w:rPr>
              <w:t>H-Index:</w:t>
            </w:r>
            <w:r w:rsidR="003A7021" w:rsidRPr="003D3FA0">
              <w:rPr>
                <w:sz w:val="24"/>
              </w:rPr>
              <w:t>4</w:t>
            </w:r>
          </w:p>
          <w:p w:rsidR="009431CA" w:rsidRPr="003D3FA0" w:rsidRDefault="003A7021" w:rsidP="00093E76">
            <w:pPr>
              <w:rPr>
                <w:sz w:val="24"/>
              </w:rPr>
            </w:pPr>
            <w:r w:rsidRPr="003D3FA0">
              <w:rPr>
                <w:sz w:val="24"/>
              </w:rPr>
              <w:t>Q3</w:t>
            </w:r>
          </w:p>
        </w:tc>
      </w:tr>
      <w:tr w:rsidR="00266D93" w:rsidRPr="003D3FA0" w:rsidTr="00AA5174">
        <w:tc>
          <w:tcPr>
            <w:tcW w:w="738" w:type="dxa"/>
            <w:shd w:val="clear" w:color="auto" w:fill="auto"/>
          </w:tcPr>
          <w:p w:rsidR="00266D93" w:rsidRPr="003D3FA0" w:rsidRDefault="00266D93" w:rsidP="0054491C">
            <w:pPr>
              <w:rPr>
                <w:sz w:val="24"/>
              </w:rPr>
            </w:pPr>
            <w:r w:rsidRPr="003D3FA0">
              <w:rPr>
                <w:sz w:val="24"/>
              </w:rPr>
              <w:t>7</w:t>
            </w:r>
          </w:p>
        </w:tc>
        <w:tc>
          <w:tcPr>
            <w:tcW w:w="810" w:type="dxa"/>
            <w:shd w:val="clear" w:color="auto" w:fill="auto"/>
          </w:tcPr>
          <w:p w:rsidR="00266D93" w:rsidRPr="003D3FA0" w:rsidRDefault="00266D93" w:rsidP="004A4A6A">
            <w:pPr>
              <w:rPr>
                <w:sz w:val="24"/>
              </w:rPr>
            </w:pPr>
            <w:r w:rsidRPr="003D3FA0">
              <w:rPr>
                <w:sz w:val="24"/>
              </w:rPr>
              <w:t>2018</w:t>
            </w:r>
          </w:p>
        </w:tc>
        <w:tc>
          <w:tcPr>
            <w:tcW w:w="2790" w:type="dxa"/>
            <w:shd w:val="clear" w:color="auto" w:fill="auto"/>
          </w:tcPr>
          <w:p w:rsidR="00266D93" w:rsidRPr="003D3FA0" w:rsidRDefault="00266D93" w:rsidP="004A4A6A">
            <w:pPr>
              <w:rPr>
                <w:spacing w:val="-2"/>
                <w:sz w:val="24"/>
              </w:rPr>
            </w:pPr>
            <w:r w:rsidRPr="003D3FA0">
              <w:rPr>
                <w:spacing w:val="-2"/>
                <w:sz w:val="24"/>
              </w:rPr>
              <w:t xml:space="preserve">A new species of the genus </w:t>
            </w:r>
            <w:r w:rsidRPr="003D3FA0">
              <w:rPr>
                <w:i/>
                <w:spacing w:val="-2"/>
                <w:sz w:val="24"/>
              </w:rPr>
              <w:t>Leptolalax</w:t>
            </w:r>
            <w:r w:rsidRPr="003D3FA0">
              <w:rPr>
                <w:spacing w:val="-2"/>
                <w:sz w:val="24"/>
              </w:rPr>
              <w:t xml:space="preserve"> (Anura: Megophryidae) from southern Vietnam</w:t>
            </w:r>
          </w:p>
          <w:p w:rsidR="00266D93" w:rsidRPr="003D3FA0" w:rsidRDefault="00266D93" w:rsidP="004A4A6A">
            <w:pPr>
              <w:tabs>
                <w:tab w:val="left" w:pos="1620"/>
                <w:tab w:val="right" w:pos="10980"/>
              </w:tabs>
              <w:spacing w:before="120"/>
              <w:rPr>
                <w:bCs/>
                <w:color w:val="131413"/>
                <w:sz w:val="24"/>
              </w:rPr>
            </w:pPr>
          </w:p>
        </w:tc>
        <w:tc>
          <w:tcPr>
            <w:tcW w:w="1710" w:type="dxa"/>
            <w:shd w:val="clear" w:color="auto" w:fill="auto"/>
          </w:tcPr>
          <w:p w:rsidR="00266D93" w:rsidRPr="003D3FA0" w:rsidRDefault="00266D93" w:rsidP="005F4C47">
            <w:pPr>
              <w:jc w:val="both"/>
              <w:rPr>
                <w:color w:val="131413"/>
                <w:sz w:val="24"/>
              </w:rPr>
            </w:pPr>
            <w:r w:rsidRPr="003D3FA0">
              <w:rPr>
                <w:spacing w:val="-2"/>
                <w:sz w:val="24"/>
              </w:rPr>
              <w:t xml:space="preserve">Zoological Research </w:t>
            </w:r>
            <w:r w:rsidRPr="003D3FA0">
              <w:rPr>
                <w:i/>
                <w:spacing w:val="-2"/>
                <w:sz w:val="24"/>
              </w:rPr>
              <w:t>38(3)</w:t>
            </w:r>
            <w:r w:rsidR="005F4C47" w:rsidRPr="003D3FA0">
              <w:rPr>
                <w:i/>
                <w:spacing w:val="-2"/>
                <w:sz w:val="24"/>
              </w:rPr>
              <w:t>,</w:t>
            </w:r>
            <w:r w:rsidRPr="003D3FA0">
              <w:rPr>
                <w:i/>
                <w:spacing w:val="-2"/>
                <w:sz w:val="24"/>
              </w:rPr>
              <w:t xml:space="preserve"> 1-16, 2018.</w:t>
            </w:r>
          </w:p>
        </w:tc>
        <w:tc>
          <w:tcPr>
            <w:tcW w:w="1710" w:type="dxa"/>
            <w:shd w:val="clear" w:color="auto" w:fill="auto"/>
          </w:tcPr>
          <w:p w:rsidR="00266D93" w:rsidRPr="003D3FA0" w:rsidRDefault="00266D93" w:rsidP="004A4A6A">
            <w:pPr>
              <w:rPr>
                <w:sz w:val="24"/>
              </w:rPr>
            </w:pPr>
            <w:r w:rsidRPr="003D3FA0">
              <w:rPr>
                <w:spacing w:val="-2"/>
                <w:sz w:val="24"/>
              </w:rPr>
              <w:t xml:space="preserve">Tang Van Duong, Dang Trong Do, </w:t>
            </w:r>
            <w:r w:rsidRPr="003D3FA0">
              <w:rPr>
                <w:b/>
                <w:spacing w:val="-2"/>
                <w:sz w:val="24"/>
              </w:rPr>
              <w:t>Chung Dac Ngo,</w:t>
            </w:r>
            <w:r w:rsidRPr="003D3FA0">
              <w:rPr>
                <w:spacing w:val="-2"/>
                <w:sz w:val="24"/>
              </w:rPr>
              <w:t xml:space="preserve"> Truong Quang Nguyen, Nikolay A. Poyarkov, Jr.</w:t>
            </w:r>
          </w:p>
        </w:tc>
        <w:tc>
          <w:tcPr>
            <w:tcW w:w="1080" w:type="dxa"/>
            <w:shd w:val="clear" w:color="auto" w:fill="auto"/>
          </w:tcPr>
          <w:p w:rsidR="00266D93" w:rsidRPr="003D3FA0" w:rsidRDefault="00266D93" w:rsidP="004A4A6A">
            <w:pPr>
              <w:rPr>
                <w:sz w:val="24"/>
              </w:rPr>
            </w:pPr>
            <w:r w:rsidRPr="003D3FA0">
              <w:rPr>
                <w:sz w:val="24"/>
              </w:rPr>
              <w:t>SCIE</w:t>
            </w:r>
          </w:p>
        </w:tc>
        <w:tc>
          <w:tcPr>
            <w:tcW w:w="1260" w:type="dxa"/>
            <w:shd w:val="clear" w:color="auto" w:fill="auto"/>
          </w:tcPr>
          <w:p w:rsidR="00093E76" w:rsidRPr="003D3FA0" w:rsidRDefault="00093E76" w:rsidP="00093E76">
            <w:pPr>
              <w:rPr>
                <w:sz w:val="24"/>
              </w:rPr>
            </w:pPr>
            <w:r w:rsidRPr="003D3FA0">
              <w:rPr>
                <w:sz w:val="24"/>
              </w:rPr>
              <w:t>IF: ?</w:t>
            </w:r>
          </w:p>
          <w:p w:rsidR="00093E76" w:rsidRPr="003D3FA0" w:rsidRDefault="00093E76" w:rsidP="00093E76">
            <w:pPr>
              <w:rPr>
                <w:sz w:val="24"/>
              </w:rPr>
            </w:pPr>
            <w:r w:rsidRPr="003D3FA0">
              <w:rPr>
                <w:sz w:val="24"/>
              </w:rPr>
              <w:t xml:space="preserve">H-Index: </w:t>
            </w:r>
            <w:r w:rsidR="003A7021" w:rsidRPr="003D3FA0">
              <w:rPr>
                <w:sz w:val="24"/>
              </w:rPr>
              <w:t>11</w:t>
            </w:r>
          </w:p>
          <w:p w:rsidR="00266D93" w:rsidRPr="003D3FA0" w:rsidRDefault="003A7021" w:rsidP="00093E76">
            <w:pPr>
              <w:rPr>
                <w:sz w:val="24"/>
              </w:rPr>
            </w:pPr>
            <w:r w:rsidRPr="003D3FA0">
              <w:rPr>
                <w:sz w:val="24"/>
              </w:rPr>
              <w:t>Q3</w:t>
            </w:r>
          </w:p>
        </w:tc>
      </w:tr>
      <w:tr w:rsidR="00266D93" w:rsidRPr="003D3FA0" w:rsidTr="00AA5174">
        <w:tc>
          <w:tcPr>
            <w:tcW w:w="738" w:type="dxa"/>
            <w:shd w:val="clear" w:color="auto" w:fill="auto"/>
          </w:tcPr>
          <w:p w:rsidR="00266D93" w:rsidRPr="003D3FA0" w:rsidRDefault="00266D93" w:rsidP="0054491C">
            <w:pPr>
              <w:rPr>
                <w:sz w:val="24"/>
              </w:rPr>
            </w:pPr>
            <w:r w:rsidRPr="003D3FA0">
              <w:rPr>
                <w:sz w:val="24"/>
              </w:rPr>
              <w:t>8</w:t>
            </w:r>
          </w:p>
        </w:tc>
        <w:tc>
          <w:tcPr>
            <w:tcW w:w="810" w:type="dxa"/>
            <w:shd w:val="clear" w:color="auto" w:fill="auto"/>
          </w:tcPr>
          <w:p w:rsidR="00266D93" w:rsidRPr="003D3FA0" w:rsidRDefault="00266D93" w:rsidP="0054491C">
            <w:pPr>
              <w:rPr>
                <w:sz w:val="24"/>
                <w:lang w:val="vi-VN"/>
              </w:rPr>
            </w:pPr>
            <w:r w:rsidRPr="003D3FA0">
              <w:rPr>
                <w:sz w:val="24"/>
                <w:lang w:val="vi-VN"/>
              </w:rPr>
              <w:t>2018</w:t>
            </w:r>
          </w:p>
        </w:tc>
        <w:tc>
          <w:tcPr>
            <w:tcW w:w="2790" w:type="dxa"/>
            <w:shd w:val="clear" w:color="auto" w:fill="auto"/>
          </w:tcPr>
          <w:p w:rsidR="00266D93" w:rsidRPr="003D3FA0" w:rsidRDefault="00266D93" w:rsidP="00FB040D">
            <w:pPr>
              <w:tabs>
                <w:tab w:val="left" w:pos="1620"/>
                <w:tab w:val="right" w:pos="10980"/>
              </w:tabs>
              <w:spacing w:before="120"/>
              <w:rPr>
                <w:bCs/>
                <w:color w:val="131413"/>
                <w:sz w:val="24"/>
              </w:rPr>
            </w:pPr>
            <w:r w:rsidRPr="003D3FA0">
              <w:rPr>
                <w:bCs/>
                <w:color w:val="131413"/>
                <w:sz w:val="24"/>
              </w:rPr>
              <w:t xml:space="preserve">First population </w:t>
            </w:r>
            <w:r w:rsidRPr="003D3FA0">
              <w:rPr>
                <w:bCs/>
                <w:color w:val="131413"/>
                <w:sz w:val="24"/>
                <w:lang w:val="vi-VN"/>
              </w:rPr>
              <w:t>a</w:t>
            </w:r>
            <w:r w:rsidRPr="003D3FA0">
              <w:rPr>
                <w:bCs/>
                <w:color w:val="131413"/>
                <w:sz w:val="24"/>
              </w:rPr>
              <w:t xml:space="preserve">ssessment of the Asian </w:t>
            </w:r>
            <w:r w:rsidRPr="003D3FA0">
              <w:rPr>
                <w:bCs/>
                <w:color w:val="131413"/>
                <w:sz w:val="24"/>
              </w:rPr>
              <w:lastRenderedPageBreak/>
              <w:t xml:space="preserve">Water Dragon </w:t>
            </w:r>
          </w:p>
          <w:p w:rsidR="00266D93" w:rsidRPr="003D3FA0" w:rsidRDefault="00266D93" w:rsidP="00FB040D">
            <w:pPr>
              <w:tabs>
                <w:tab w:val="left" w:pos="1620"/>
                <w:tab w:val="right" w:pos="10980"/>
              </w:tabs>
              <w:spacing w:before="120"/>
              <w:rPr>
                <w:bCs/>
                <w:color w:val="131413"/>
                <w:sz w:val="24"/>
              </w:rPr>
            </w:pPr>
            <w:r w:rsidRPr="003D3FA0">
              <w:rPr>
                <w:bCs/>
                <w:i/>
                <w:color w:val="131413"/>
                <w:sz w:val="24"/>
              </w:rPr>
              <w:t>(Physignathus cocincinus</w:t>
            </w:r>
            <w:r w:rsidR="005F4C47" w:rsidRPr="003D3FA0">
              <w:rPr>
                <w:bCs/>
                <w:i/>
                <w:color w:val="131413"/>
                <w:sz w:val="24"/>
              </w:rPr>
              <w:t xml:space="preserve"> </w:t>
            </w:r>
            <w:r w:rsidRPr="003D3FA0">
              <w:rPr>
                <w:bCs/>
                <w:color w:val="131413"/>
                <w:sz w:val="24"/>
              </w:rPr>
              <w:t>Cuvier, 1829) in Thua Thien Hue Province, Vietnam</w:t>
            </w:r>
          </w:p>
        </w:tc>
        <w:tc>
          <w:tcPr>
            <w:tcW w:w="1710" w:type="dxa"/>
            <w:shd w:val="clear" w:color="auto" w:fill="auto"/>
          </w:tcPr>
          <w:p w:rsidR="00266D93" w:rsidRPr="003D3FA0" w:rsidRDefault="00266D93" w:rsidP="00FB040D">
            <w:pPr>
              <w:rPr>
                <w:i/>
                <w:color w:val="131413"/>
                <w:sz w:val="24"/>
                <w:lang w:val="fr-FR"/>
              </w:rPr>
            </w:pPr>
            <w:r w:rsidRPr="003D3FA0">
              <w:rPr>
                <w:color w:val="131413"/>
                <w:sz w:val="24"/>
                <w:lang w:val="fr-FR"/>
              </w:rPr>
              <w:lastRenderedPageBreak/>
              <w:t xml:space="preserve">Nature Conservation </w:t>
            </w:r>
            <w:r w:rsidRPr="003D3FA0">
              <w:rPr>
                <w:i/>
                <w:color w:val="131413"/>
                <w:sz w:val="24"/>
                <w:lang w:val="fr-FR"/>
              </w:rPr>
              <w:t xml:space="preserve">26: 1–14 </w:t>
            </w:r>
            <w:r w:rsidRPr="003D3FA0">
              <w:rPr>
                <w:i/>
                <w:color w:val="131413"/>
                <w:sz w:val="24"/>
                <w:lang w:val="fr-FR"/>
              </w:rPr>
              <w:lastRenderedPageBreak/>
              <w:t>(2018)</w:t>
            </w:r>
          </w:p>
          <w:p w:rsidR="00266D93" w:rsidRPr="003D3FA0" w:rsidRDefault="00266D93" w:rsidP="00FB040D">
            <w:pPr>
              <w:rPr>
                <w:color w:val="131413"/>
                <w:sz w:val="24"/>
                <w:lang w:val="vi-VN"/>
              </w:rPr>
            </w:pPr>
          </w:p>
        </w:tc>
        <w:tc>
          <w:tcPr>
            <w:tcW w:w="1710" w:type="dxa"/>
            <w:shd w:val="clear" w:color="auto" w:fill="auto"/>
          </w:tcPr>
          <w:p w:rsidR="00266D93" w:rsidRPr="003D3FA0" w:rsidRDefault="00266D93" w:rsidP="00FB040D">
            <w:pPr>
              <w:rPr>
                <w:sz w:val="24"/>
                <w:lang w:val="vi-VN"/>
              </w:rPr>
            </w:pPr>
            <w:r w:rsidRPr="003D3FA0">
              <w:rPr>
                <w:sz w:val="24"/>
                <w:lang w:val="vi-VN"/>
              </w:rPr>
              <w:lastRenderedPageBreak/>
              <w:t xml:space="preserve">Truong Quang Nguyen, Hai Ngoc Ngo, </w:t>
            </w:r>
            <w:r w:rsidRPr="003D3FA0">
              <w:rPr>
                <w:sz w:val="24"/>
                <w:lang w:val="vi-VN"/>
              </w:rPr>
              <w:lastRenderedPageBreak/>
              <w:t xml:space="preserve">Cuong The Pham, </w:t>
            </w:r>
          </w:p>
          <w:p w:rsidR="00266D93" w:rsidRPr="003D3FA0" w:rsidRDefault="00266D93" w:rsidP="00FB040D">
            <w:pPr>
              <w:rPr>
                <w:sz w:val="24"/>
                <w:lang w:val="vi-VN"/>
              </w:rPr>
            </w:pPr>
            <w:r w:rsidRPr="003D3FA0">
              <w:rPr>
                <w:sz w:val="24"/>
                <w:lang w:val="vi-VN"/>
              </w:rPr>
              <w:t xml:space="preserve">Hoang Nguyen Van, </w:t>
            </w:r>
            <w:r w:rsidRPr="003D3FA0">
              <w:rPr>
                <w:b/>
                <w:sz w:val="24"/>
                <w:lang w:val="vi-VN"/>
              </w:rPr>
              <w:t>Chung Dac Ngo</w:t>
            </w:r>
            <w:r w:rsidRPr="003D3FA0">
              <w:rPr>
                <w:sz w:val="24"/>
                <w:lang w:val="vi-VN"/>
              </w:rPr>
              <w:t>, Mona van Schingen, Thomas Ziegler</w:t>
            </w:r>
          </w:p>
        </w:tc>
        <w:tc>
          <w:tcPr>
            <w:tcW w:w="1080" w:type="dxa"/>
            <w:shd w:val="clear" w:color="auto" w:fill="auto"/>
          </w:tcPr>
          <w:p w:rsidR="00266D93" w:rsidRPr="003D3FA0" w:rsidRDefault="00266D93" w:rsidP="00FB040D">
            <w:pPr>
              <w:rPr>
                <w:sz w:val="24"/>
                <w:lang w:val="fr-FR"/>
              </w:rPr>
            </w:pPr>
            <w:r w:rsidRPr="003D3FA0">
              <w:rPr>
                <w:sz w:val="24"/>
              </w:rPr>
              <w:lastRenderedPageBreak/>
              <w:t>SCIE</w:t>
            </w:r>
          </w:p>
        </w:tc>
        <w:tc>
          <w:tcPr>
            <w:tcW w:w="1260" w:type="dxa"/>
            <w:shd w:val="clear" w:color="auto" w:fill="auto"/>
          </w:tcPr>
          <w:p w:rsidR="00093E76" w:rsidRPr="003D3FA0" w:rsidRDefault="00093E76" w:rsidP="00093E76">
            <w:pPr>
              <w:rPr>
                <w:sz w:val="24"/>
              </w:rPr>
            </w:pPr>
            <w:r w:rsidRPr="003D3FA0">
              <w:rPr>
                <w:sz w:val="24"/>
              </w:rPr>
              <w:t>IF:  ?</w:t>
            </w:r>
          </w:p>
          <w:p w:rsidR="00093E76" w:rsidRPr="003D3FA0" w:rsidRDefault="00093E76" w:rsidP="00093E76">
            <w:pPr>
              <w:rPr>
                <w:sz w:val="24"/>
              </w:rPr>
            </w:pPr>
            <w:r w:rsidRPr="003D3FA0">
              <w:rPr>
                <w:sz w:val="24"/>
              </w:rPr>
              <w:t>H-Index: 12</w:t>
            </w:r>
          </w:p>
          <w:p w:rsidR="00093E76" w:rsidRPr="003D3FA0" w:rsidRDefault="00093E76" w:rsidP="00093E76">
            <w:pPr>
              <w:rPr>
                <w:sz w:val="24"/>
                <w:lang w:val="fr-FR"/>
              </w:rPr>
            </w:pPr>
            <w:r w:rsidRPr="003D3FA0">
              <w:rPr>
                <w:sz w:val="24"/>
              </w:rPr>
              <w:lastRenderedPageBreak/>
              <w:t>Q2</w:t>
            </w:r>
          </w:p>
          <w:p w:rsidR="00266D93" w:rsidRPr="003D3FA0" w:rsidRDefault="00266D93" w:rsidP="00FB040D">
            <w:pPr>
              <w:rPr>
                <w:sz w:val="24"/>
                <w:lang w:val="fr-FR"/>
              </w:rPr>
            </w:pPr>
          </w:p>
        </w:tc>
      </w:tr>
      <w:tr w:rsidR="00266D93" w:rsidRPr="003D3FA0" w:rsidTr="00AA5174">
        <w:tc>
          <w:tcPr>
            <w:tcW w:w="738" w:type="dxa"/>
            <w:shd w:val="clear" w:color="auto" w:fill="auto"/>
          </w:tcPr>
          <w:p w:rsidR="00266D93" w:rsidRPr="003D3FA0" w:rsidRDefault="00266D93" w:rsidP="0054491C">
            <w:pPr>
              <w:rPr>
                <w:sz w:val="24"/>
              </w:rPr>
            </w:pPr>
            <w:r w:rsidRPr="003D3FA0">
              <w:rPr>
                <w:sz w:val="24"/>
              </w:rPr>
              <w:lastRenderedPageBreak/>
              <w:t>9</w:t>
            </w:r>
          </w:p>
        </w:tc>
        <w:tc>
          <w:tcPr>
            <w:tcW w:w="810" w:type="dxa"/>
            <w:shd w:val="clear" w:color="auto" w:fill="auto"/>
          </w:tcPr>
          <w:p w:rsidR="00266D93" w:rsidRPr="003D3FA0" w:rsidRDefault="00266D93" w:rsidP="0054491C">
            <w:pPr>
              <w:rPr>
                <w:sz w:val="24"/>
                <w:lang w:val="vi-VN"/>
              </w:rPr>
            </w:pPr>
            <w:r w:rsidRPr="003D3FA0">
              <w:rPr>
                <w:sz w:val="24"/>
                <w:lang w:val="vi-VN"/>
              </w:rPr>
              <w:t>2018</w:t>
            </w:r>
          </w:p>
        </w:tc>
        <w:tc>
          <w:tcPr>
            <w:tcW w:w="2790" w:type="dxa"/>
            <w:shd w:val="clear" w:color="auto" w:fill="auto"/>
          </w:tcPr>
          <w:p w:rsidR="00266D93" w:rsidRPr="003D3FA0" w:rsidRDefault="00266D93" w:rsidP="00FB040D">
            <w:pPr>
              <w:tabs>
                <w:tab w:val="left" w:pos="1620"/>
                <w:tab w:val="right" w:pos="10980"/>
              </w:tabs>
              <w:spacing w:before="120"/>
              <w:rPr>
                <w:bCs/>
                <w:color w:val="131413"/>
                <w:sz w:val="24"/>
              </w:rPr>
            </w:pPr>
            <w:r w:rsidRPr="003D3FA0">
              <w:rPr>
                <w:bCs/>
                <w:color w:val="131413"/>
                <w:sz w:val="24"/>
              </w:rPr>
              <w:t xml:space="preserve">Diet of the Indochinese Water </w:t>
            </w:r>
          </w:p>
          <w:p w:rsidR="00266D93" w:rsidRPr="003D3FA0" w:rsidRDefault="00266D93" w:rsidP="00FB040D">
            <w:pPr>
              <w:tabs>
                <w:tab w:val="left" w:pos="1620"/>
                <w:tab w:val="right" w:pos="10980"/>
              </w:tabs>
              <w:spacing w:before="120"/>
              <w:rPr>
                <w:bCs/>
                <w:color w:val="131413"/>
                <w:sz w:val="24"/>
              </w:rPr>
            </w:pPr>
            <w:r w:rsidRPr="003D3FA0">
              <w:rPr>
                <w:bCs/>
                <w:color w:val="131413"/>
                <w:sz w:val="24"/>
              </w:rPr>
              <w:t xml:space="preserve">Dragon </w:t>
            </w:r>
            <w:r w:rsidRPr="003D3FA0">
              <w:rPr>
                <w:bCs/>
                <w:i/>
                <w:color w:val="131413"/>
                <w:sz w:val="24"/>
              </w:rPr>
              <w:t>Physignathus cocincinus</w:t>
            </w:r>
            <w:r w:rsidRPr="003D3FA0">
              <w:rPr>
                <w:bCs/>
                <w:color w:val="131413"/>
                <w:sz w:val="24"/>
              </w:rPr>
              <w:t xml:space="preserve"> Cuvier, 1829 (Squamata: Sauria: Agamidae) </w:t>
            </w:r>
          </w:p>
          <w:p w:rsidR="00266D93" w:rsidRPr="003D3FA0" w:rsidRDefault="00266D93" w:rsidP="00FB040D">
            <w:pPr>
              <w:tabs>
                <w:tab w:val="left" w:pos="1620"/>
                <w:tab w:val="right" w:pos="10980"/>
              </w:tabs>
              <w:spacing w:before="120"/>
              <w:rPr>
                <w:bCs/>
                <w:color w:val="131413"/>
                <w:sz w:val="24"/>
              </w:rPr>
            </w:pPr>
            <w:r w:rsidRPr="003D3FA0">
              <w:rPr>
                <w:bCs/>
                <w:color w:val="131413"/>
                <w:sz w:val="24"/>
              </w:rPr>
              <w:t>from Thua Thien Hue Province, Vietnam</w:t>
            </w:r>
          </w:p>
        </w:tc>
        <w:tc>
          <w:tcPr>
            <w:tcW w:w="1710" w:type="dxa"/>
            <w:shd w:val="clear" w:color="auto" w:fill="auto"/>
          </w:tcPr>
          <w:p w:rsidR="00266D93" w:rsidRPr="003D3FA0" w:rsidRDefault="00266D93" w:rsidP="00FB040D">
            <w:pPr>
              <w:rPr>
                <w:color w:val="131413"/>
                <w:sz w:val="24"/>
              </w:rPr>
            </w:pPr>
            <w:r w:rsidRPr="003D3FA0">
              <w:rPr>
                <w:color w:val="131413"/>
                <w:sz w:val="24"/>
              </w:rPr>
              <w:t xml:space="preserve">Russian </w:t>
            </w:r>
          </w:p>
          <w:p w:rsidR="00266D93" w:rsidRPr="003D3FA0" w:rsidRDefault="00266D93" w:rsidP="00FB040D">
            <w:pPr>
              <w:rPr>
                <w:color w:val="131413"/>
                <w:sz w:val="24"/>
                <w:lang w:val="vi-VN"/>
              </w:rPr>
            </w:pPr>
            <w:r w:rsidRPr="003D3FA0">
              <w:rPr>
                <w:color w:val="131413"/>
                <w:sz w:val="24"/>
              </w:rPr>
              <w:t>Journal of Herpetology</w:t>
            </w:r>
          </w:p>
          <w:p w:rsidR="00266D93" w:rsidRPr="003D3FA0" w:rsidRDefault="00266D93" w:rsidP="00FB040D">
            <w:pPr>
              <w:rPr>
                <w:i/>
                <w:color w:val="131413"/>
                <w:sz w:val="24"/>
                <w:lang w:val="vi-VN"/>
              </w:rPr>
            </w:pPr>
            <w:r w:rsidRPr="003D3FA0">
              <w:rPr>
                <w:i/>
                <w:sz w:val="24"/>
              </w:rPr>
              <w:t>Vol.25</w:t>
            </w:r>
            <w:r w:rsidR="004D640D" w:rsidRPr="003D3FA0">
              <w:rPr>
                <w:i/>
                <w:sz w:val="24"/>
              </w:rPr>
              <w:t>,</w:t>
            </w:r>
            <w:r w:rsidRPr="003D3FA0">
              <w:rPr>
                <w:i/>
                <w:sz w:val="24"/>
              </w:rPr>
              <w:t>No.3, 189-194</w:t>
            </w:r>
          </w:p>
        </w:tc>
        <w:tc>
          <w:tcPr>
            <w:tcW w:w="1710" w:type="dxa"/>
            <w:shd w:val="clear" w:color="auto" w:fill="auto"/>
          </w:tcPr>
          <w:p w:rsidR="00266D93" w:rsidRPr="003D3FA0" w:rsidRDefault="00266D93" w:rsidP="00FB040D">
            <w:pPr>
              <w:rPr>
                <w:b/>
                <w:sz w:val="24"/>
                <w:lang w:val="vi-VN"/>
              </w:rPr>
            </w:pPr>
            <w:r w:rsidRPr="003D3FA0">
              <w:rPr>
                <w:sz w:val="24"/>
                <w:lang w:val="vi-VN"/>
              </w:rPr>
              <w:t xml:space="preserve">Nguyen Van Hoang, Ngo Van Binh, </w:t>
            </w:r>
            <w:r w:rsidRPr="003D3FA0">
              <w:rPr>
                <w:b/>
                <w:sz w:val="24"/>
                <w:lang w:val="vi-VN"/>
              </w:rPr>
              <w:t xml:space="preserve">Ngo Dac </w:t>
            </w:r>
          </w:p>
          <w:p w:rsidR="00266D93" w:rsidRPr="003D3FA0" w:rsidRDefault="00266D93" w:rsidP="00FB040D">
            <w:pPr>
              <w:rPr>
                <w:sz w:val="24"/>
                <w:lang w:val="vi-VN"/>
              </w:rPr>
            </w:pPr>
            <w:r w:rsidRPr="003D3FA0">
              <w:rPr>
                <w:b/>
                <w:sz w:val="24"/>
                <w:lang w:val="vi-VN"/>
              </w:rPr>
              <w:t>Chung</w:t>
            </w:r>
            <w:r w:rsidRPr="003D3FA0">
              <w:rPr>
                <w:sz w:val="24"/>
                <w:lang w:val="vi-VN"/>
              </w:rPr>
              <w:t>, and Nguyen Quang Truong</w:t>
            </w:r>
          </w:p>
        </w:tc>
        <w:tc>
          <w:tcPr>
            <w:tcW w:w="1080" w:type="dxa"/>
            <w:shd w:val="clear" w:color="auto" w:fill="auto"/>
          </w:tcPr>
          <w:p w:rsidR="00266D93" w:rsidRPr="003D3FA0" w:rsidRDefault="00266D93" w:rsidP="00FB040D">
            <w:pPr>
              <w:rPr>
                <w:sz w:val="24"/>
              </w:rPr>
            </w:pPr>
            <w:r w:rsidRPr="003D3FA0">
              <w:rPr>
                <w:sz w:val="24"/>
              </w:rPr>
              <w:t>SCIE</w:t>
            </w:r>
          </w:p>
        </w:tc>
        <w:tc>
          <w:tcPr>
            <w:tcW w:w="1260" w:type="dxa"/>
            <w:shd w:val="clear" w:color="auto" w:fill="auto"/>
          </w:tcPr>
          <w:p w:rsidR="00093E76" w:rsidRPr="003D3FA0" w:rsidRDefault="00093E76" w:rsidP="00093E76">
            <w:pPr>
              <w:rPr>
                <w:sz w:val="24"/>
              </w:rPr>
            </w:pPr>
            <w:r w:rsidRPr="003D3FA0">
              <w:rPr>
                <w:sz w:val="24"/>
              </w:rPr>
              <w:t>IF:</w:t>
            </w:r>
            <w:r w:rsidR="003A7021" w:rsidRPr="003D3FA0">
              <w:rPr>
                <w:sz w:val="24"/>
              </w:rPr>
              <w:t>0,407</w:t>
            </w:r>
          </w:p>
          <w:p w:rsidR="00093E76" w:rsidRPr="003D3FA0" w:rsidRDefault="00093E76" w:rsidP="00093E76">
            <w:pPr>
              <w:rPr>
                <w:sz w:val="24"/>
              </w:rPr>
            </w:pPr>
            <w:r w:rsidRPr="003D3FA0">
              <w:rPr>
                <w:sz w:val="24"/>
              </w:rPr>
              <w:t xml:space="preserve">H-Index: </w:t>
            </w:r>
            <w:r w:rsidR="003A7021" w:rsidRPr="003D3FA0">
              <w:rPr>
                <w:sz w:val="24"/>
              </w:rPr>
              <w:t>4</w:t>
            </w:r>
          </w:p>
          <w:p w:rsidR="00266D93" w:rsidRPr="003D3FA0" w:rsidRDefault="003A7021" w:rsidP="00093E76">
            <w:pPr>
              <w:rPr>
                <w:sz w:val="24"/>
              </w:rPr>
            </w:pPr>
            <w:r w:rsidRPr="003D3FA0">
              <w:rPr>
                <w:sz w:val="24"/>
              </w:rPr>
              <w:t>Q3</w:t>
            </w:r>
          </w:p>
        </w:tc>
      </w:tr>
      <w:tr w:rsidR="00266D93" w:rsidRPr="003D3FA0" w:rsidTr="00AA5174">
        <w:tc>
          <w:tcPr>
            <w:tcW w:w="738" w:type="dxa"/>
            <w:shd w:val="clear" w:color="auto" w:fill="auto"/>
          </w:tcPr>
          <w:p w:rsidR="00266D93" w:rsidRPr="003D3FA0" w:rsidRDefault="00266D93" w:rsidP="00812C4F">
            <w:pPr>
              <w:rPr>
                <w:sz w:val="24"/>
              </w:rPr>
            </w:pPr>
            <w:r w:rsidRPr="003D3FA0">
              <w:rPr>
                <w:sz w:val="24"/>
              </w:rPr>
              <w:t>10</w:t>
            </w:r>
          </w:p>
        </w:tc>
        <w:tc>
          <w:tcPr>
            <w:tcW w:w="810" w:type="dxa"/>
            <w:shd w:val="clear" w:color="auto" w:fill="auto"/>
          </w:tcPr>
          <w:p w:rsidR="00266D93" w:rsidRPr="003D3FA0" w:rsidRDefault="00266D93" w:rsidP="0054491C">
            <w:pPr>
              <w:rPr>
                <w:sz w:val="24"/>
              </w:rPr>
            </w:pPr>
            <w:r w:rsidRPr="003D3FA0">
              <w:rPr>
                <w:sz w:val="24"/>
              </w:rPr>
              <w:t>2019</w:t>
            </w:r>
          </w:p>
        </w:tc>
        <w:tc>
          <w:tcPr>
            <w:tcW w:w="2790" w:type="dxa"/>
            <w:shd w:val="clear" w:color="auto" w:fill="auto"/>
          </w:tcPr>
          <w:p w:rsidR="00266D93" w:rsidRPr="003D3FA0" w:rsidRDefault="00266D93" w:rsidP="00FB040D">
            <w:pPr>
              <w:tabs>
                <w:tab w:val="left" w:pos="1620"/>
                <w:tab w:val="right" w:pos="10980"/>
              </w:tabs>
              <w:spacing w:before="120"/>
              <w:rPr>
                <w:bCs/>
                <w:sz w:val="24"/>
              </w:rPr>
            </w:pPr>
            <w:r w:rsidRPr="003D3FA0">
              <w:rPr>
                <w:bCs/>
                <w:sz w:val="24"/>
              </w:rPr>
              <w:t>The land snail family Streptaxidae J. Gray, 1860 from Thua</w:t>
            </w:r>
            <w:r w:rsidR="00AA5174" w:rsidRPr="003D3FA0">
              <w:rPr>
                <w:bCs/>
                <w:sz w:val="24"/>
              </w:rPr>
              <w:t xml:space="preserve"> </w:t>
            </w:r>
            <w:r w:rsidRPr="003D3FA0">
              <w:rPr>
                <w:bCs/>
                <w:sz w:val="24"/>
              </w:rPr>
              <w:t>Thien Hue, Vietnam, with description of two new species</w:t>
            </w:r>
          </w:p>
          <w:p w:rsidR="00266D93" w:rsidRPr="003D3FA0" w:rsidRDefault="00266D93" w:rsidP="00FB040D">
            <w:pPr>
              <w:tabs>
                <w:tab w:val="left" w:pos="1620"/>
                <w:tab w:val="right" w:pos="10980"/>
              </w:tabs>
              <w:spacing w:before="120"/>
              <w:rPr>
                <w:bCs/>
                <w:sz w:val="24"/>
              </w:rPr>
            </w:pPr>
            <w:r w:rsidRPr="003D3FA0">
              <w:rPr>
                <w:bCs/>
                <w:sz w:val="24"/>
              </w:rPr>
              <w:t>(Gastropoda: Pulmonata)</w:t>
            </w:r>
          </w:p>
        </w:tc>
        <w:tc>
          <w:tcPr>
            <w:tcW w:w="1710" w:type="dxa"/>
            <w:shd w:val="clear" w:color="auto" w:fill="auto"/>
          </w:tcPr>
          <w:p w:rsidR="00266D93" w:rsidRPr="003D3FA0" w:rsidRDefault="00266D93" w:rsidP="00FB040D">
            <w:pPr>
              <w:rPr>
                <w:sz w:val="24"/>
              </w:rPr>
            </w:pPr>
            <w:r w:rsidRPr="003D3FA0">
              <w:rPr>
                <w:sz w:val="24"/>
              </w:rPr>
              <w:t xml:space="preserve">Ruthenica, </w:t>
            </w:r>
            <w:r w:rsidRPr="003D3FA0">
              <w:rPr>
                <w:i/>
                <w:sz w:val="24"/>
              </w:rPr>
              <w:t>Vol.29, No. 2</w:t>
            </w:r>
          </w:p>
        </w:tc>
        <w:tc>
          <w:tcPr>
            <w:tcW w:w="1710" w:type="dxa"/>
            <w:shd w:val="clear" w:color="auto" w:fill="auto"/>
          </w:tcPr>
          <w:p w:rsidR="00266D93" w:rsidRPr="003D3FA0" w:rsidRDefault="00266D93" w:rsidP="00FB040D">
            <w:pPr>
              <w:rPr>
                <w:sz w:val="24"/>
                <w:lang w:val="vi-VN"/>
              </w:rPr>
            </w:pPr>
            <w:r w:rsidRPr="003D3FA0">
              <w:rPr>
                <w:sz w:val="24"/>
                <w:lang w:val="vi-VN"/>
              </w:rPr>
              <w:t xml:space="preserve">BUI Thi Chinh, DO Van Nhuong, </w:t>
            </w:r>
            <w:r w:rsidRPr="003D3FA0">
              <w:rPr>
                <w:b/>
                <w:sz w:val="24"/>
                <w:lang w:val="vi-VN"/>
              </w:rPr>
              <w:t>NGO Dac Chung</w:t>
            </w:r>
            <w:r w:rsidRPr="003D3FA0">
              <w:rPr>
                <w:sz w:val="24"/>
                <w:lang w:val="vi-VN"/>
              </w:rPr>
              <w:t xml:space="preserve">, DO Duc Sang </w:t>
            </w:r>
          </w:p>
        </w:tc>
        <w:tc>
          <w:tcPr>
            <w:tcW w:w="1080" w:type="dxa"/>
            <w:shd w:val="clear" w:color="auto" w:fill="auto"/>
          </w:tcPr>
          <w:p w:rsidR="00266D93" w:rsidRPr="003D3FA0" w:rsidRDefault="00266D93" w:rsidP="00FB040D">
            <w:pPr>
              <w:rPr>
                <w:sz w:val="24"/>
              </w:rPr>
            </w:pPr>
            <w:r w:rsidRPr="003D3FA0">
              <w:rPr>
                <w:sz w:val="24"/>
              </w:rPr>
              <w:t>Scopus</w:t>
            </w:r>
          </w:p>
        </w:tc>
        <w:tc>
          <w:tcPr>
            <w:tcW w:w="1260" w:type="dxa"/>
            <w:shd w:val="clear" w:color="auto" w:fill="auto"/>
          </w:tcPr>
          <w:p w:rsidR="00093E76" w:rsidRPr="003D3FA0" w:rsidRDefault="00093E76" w:rsidP="00093E76">
            <w:pPr>
              <w:rPr>
                <w:sz w:val="24"/>
              </w:rPr>
            </w:pPr>
            <w:r w:rsidRPr="003D3FA0">
              <w:rPr>
                <w:sz w:val="24"/>
              </w:rPr>
              <w:t xml:space="preserve">IF: </w:t>
            </w:r>
            <w:r w:rsidR="003A7021" w:rsidRPr="003D3FA0">
              <w:rPr>
                <w:sz w:val="24"/>
              </w:rPr>
              <w:t>?</w:t>
            </w:r>
          </w:p>
          <w:p w:rsidR="00093E76" w:rsidRPr="003D3FA0" w:rsidRDefault="00093E76" w:rsidP="00093E76">
            <w:pPr>
              <w:rPr>
                <w:sz w:val="24"/>
              </w:rPr>
            </w:pPr>
            <w:r w:rsidRPr="003D3FA0">
              <w:rPr>
                <w:sz w:val="24"/>
              </w:rPr>
              <w:t xml:space="preserve">H-Index: </w:t>
            </w:r>
            <w:r w:rsidR="003A7021" w:rsidRPr="003D3FA0">
              <w:rPr>
                <w:sz w:val="24"/>
              </w:rPr>
              <w:t>2</w:t>
            </w:r>
          </w:p>
          <w:p w:rsidR="00266D93" w:rsidRPr="003D3FA0" w:rsidRDefault="003A7021" w:rsidP="00093E76">
            <w:pPr>
              <w:rPr>
                <w:color w:val="FF0000"/>
                <w:sz w:val="24"/>
              </w:rPr>
            </w:pPr>
            <w:r w:rsidRPr="003D3FA0">
              <w:rPr>
                <w:sz w:val="24"/>
              </w:rPr>
              <w:t>Q4</w:t>
            </w:r>
          </w:p>
        </w:tc>
      </w:tr>
    </w:tbl>
    <w:p w:rsidR="005702A1" w:rsidRDefault="005702A1" w:rsidP="000D252B">
      <w:pPr>
        <w:spacing w:before="120" w:after="60" w:line="252" w:lineRule="auto"/>
        <w:jc w:val="both"/>
        <w:rPr>
          <w:sz w:val="24"/>
        </w:rPr>
      </w:pPr>
    </w:p>
    <w:p w:rsidR="000D252B" w:rsidRDefault="000D252B" w:rsidP="000D252B">
      <w:pPr>
        <w:spacing w:before="120" w:after="60" w:line="252" w:lineRule="auto"/>
        <w:jc w:val="both"/>
        <w:rPr>
          <w:sz w:val="24"/>
        </w:rPr>
      </w:pPr>
      <w:r w:rsidRPr="003D3FA0">
        <w:rPr>
          <w:sz w:val="24"/>
        </w:rPr>
        <w:t>12. Sách chuyên khảo và giáo trình tiêu biểu (</w:t>
      </w:r>
      <w:r w:rsidRPr="003D3FA0">
        <w:rPr>
          <w:i/>
          <w:sz w:val="24"/>
        </w:rPr>
        <w:t>Liệt kê tối đa 5 sách và/hoặc giáo trình tiêu biểu trong cả quá trình, kèm theo chỉ số trích dẫn, số lần tái bản, nếu có</w:t>
      </w:r>
      <w:r w:rsidRPr="003D3FA0">
        <w:rPr>
          <w:sz w:val="24"/>
        </w:rPr>
        <w:t xml:space="preserve">): </w:t>
      </w:r>
    </w:p>
    <w:p w:rsidR="003D3FA0" w:rsidRPr="003D3FA0" w:rsidRDefault="003D3FA0" w:rsidP="000D252B">
      <w:pPr>
        <w:spacing w:before="120" w:after="60" w:line="252" w:lineRule="auto"/>
        <w:jc w:val="both"/>
        <w:rPr>
          <w:sz w:val="24"/>
        </w:rPr>
      </w:pPr>
    </w:p>
    <w:tbl>
      <w:tblPr>
        <w:tblStyle w:val="TableGrid"/>
        <w:tblW w:w="0" w:type="auto"/>
        <w:tblLook w:val="04A0" w:firstRow="1" w:lastRow="0" w:firstColumn="1" w:lastColumn="0" w:noHBand="0" w:noVBand="1"/>
      </w:tblPr>
      <w:tblGrid>
        <w:gridCol w:w="738"/>
        <w:gridCol w:w="810"/>
        <w:gridCol w:w="2430"/>
        <w:gridCol w:w="1800"/>
        <w:gridCol w:w="2340"/>
        <w:gridCol w:w="1458"/>
      </w:tblGrid>
      <w:tr w:rsidR="001A6A61" w:rsidRPr="003D3FA0" w:rsidTr="00672354">
        <w:tc>
          <w:tcPr>
            <w:tcW w:w="738" w:type="dxa"/>
          </w:tcPr>
          <w:p w:rsidR="001A6A61" w:rsidRPr="003D3FA0" w:rsidRDefault="001A6A61" w:rsidP="00FB5B50">
            <w:pPr>
              <w:spacing w:before="120" w:after="60" w:line="252" w:lineRule="auto"/>
              <w:jc w:val="center"/>
              <w:rPr>
                <w:b/>
                <w:sz w:val="24"/>
              </w:rPr>
            </w:pPr>
            <w:r w:rsidRPr="003D3FA0">
              <w:rPr>
                <w:b/>
                <w:sz w:val="24"/>
              </w:rPr>
              <w:t>STT</w:t>
            </w:r>
          </w:p>
        </w:tc>
        <w:tc>
          <w:tcPr>
            <w:tcW w:w="810" w:type="dxa"/>
          </w:tcPr>
          <w:p w:rsidR="001A6A61" w:rsidRPr="003D3FA0" w:rsidRDefault="001A6A61" w:rsidP="00FB5B50">
            <w:pPr>
              <w:spacing w:before="120" w:after="60" w:line="252" w:lineRule="auto"/>
              <w:jc w:val="center"/>
              <w:rPr>
                <w:b/>
                <w:sz w:val="24"/>
              </w:rPr>
            </w:pPr>
            <w:r w:rsidRPr="003D3FA0">
              <w:rPr>
                <w:b/>
                <w:sz w:val="24"/>
              </w:rPr>
              <w:t>Năm</w:t>
            </w:r>
          </w:p>
        </w:tc>
        <w:tc>
          <w:tcPr>
            <w:tcW w:w="2430" w:type="dxa"/>
          </w:tcPr>
          <w:p w:rsidR="001A6A61" w:rsidRPr="003D3FA0" w:rsidRDefault="001A6A61" w:rsidP="00FB5B50">
            <w:pPr>
              <w:spacing w:before="120" w:after="60" w:line="252" w:lineRule="auto"/>
              <w:jc w:val="center"/>
              <w:rPr>
                <w:b/>
                <w:sz w:val="24"/>
              </w:rPr>
            </w:pPr>
            <w:r w:rsidRPr="003D3FA0">
              <w:rPr>
                <w:b/>
                <w:sz w:val="24"/>
              </w:rPr>
              <w:t>Tên sách/Giáo trình</w:t>
            </w:r>
          </w:p>
        </w:tc>
        <w:tc>
          <w:tcPr>
            <w:tcW w:w="1800" w:type="dxa"/>
          </w:tcPr>
          <w:p w:rsidR="001A6A61" w:rsidRPr="003D3FA0" w:rsidRDefault="001A6A61" w:rsidP="00FB5B50">
            <w:pPr>
              <w:spacing w:before="120" w:after="60" w:line="252" w:lineRule="auto"/>
              <w:jc w:val="center"/>
              <w:rPr>
                <w:b/>
                <w:sz w:val="24"/>
              </w:rPr>
            </w:pPr>
            <w:r w:rsidRPr="003D3FA0">
              <w:rPr>
                <w:b/>
                <w:sz w:val="24"/>
              </w:rPr>
              <w:t>Nhà xuất bản</w:t>
            </w:r>
          </w:p>
        </w:tc>
        <w:tc>
          <w:tcPr>
            <w:tcW w:w="2340" w:type="dxa"/>
          </w:tcPr>
          <w:p w:rsidR="001A6A61" w:rsidRPr="003D3FA0" w:rsidRDefault="001A6A61" w:rsidP="00FB5B50">
            <w:pPr>
              <w:spacing w:before="120" w:after="60" w:line="252" w:lineRule="auto"/>
              <w:jc w:val="center"/>
              <w:rPr>
                <w:b/>
                <w:sz w:val="24"/>
              </w:rPr>
            </w:pPr>
            <w:r w:rsidRPr="003D3FA0">
              <w:rPr>
                <w:b/>
                <w:sz w:val="24"/>
              </w:rPr>
              <w:t>Tác giả</w:t>
            </w:r>
          </w:p>
        </w:tc>
        <w:tc>
          <w:tcPr>
            <w:tcW w:w="1458" w:type="dxa"/>
          </w:tcPr>
          <w:p w:rsidR="001A6A61" w:rsidRPr="003D3FA0" w:rsidRDefault="001A6A61" w:rsidP="00FB5B50">
            <w:pPr>
              <w:spacing w:before="120" w:after="60" w:line="252" w:lineRule="auto"/>
              <w:jc w:val="center"/>
              <w:rPr>
                <w:b/>
                <w:sz w:val="24"/>
              </w:rPr>
            </w:pPr>
            <w:r w:rsidRPr="003D3FA0">
              <w:rPr>
                <w:b/>
                <w:sz w:val="24"/>
              </w:rPr>
              <w:t>Vai trò</w:t>
            </w:r>
          </w:p>
        </w:tc>
      </w:tr>
      <w:tr w:rsidR="00672354" w:rsidRPr="003D3FA0" w:rsidTr="00672354">
        <w:tc>
          <w:tcPr>
            <w:tcW w:w="738" w:type="dxa"/>
          </w:tcPr>
          <w:p w:rsidR="00672354" w:rsidRPr="003D3FA0" w:rsidRDefault="005C1825" w:rsidP="000D252B">
            <w:pPr>
              <w:spacing w:before="120" w:after="60" w:line="252" w:lineRule="auto"/>
              <w:jc w:val="both"/>
              <w:rPr>
                <w:sz w:val="24"/>
              </w:rPr>
            </w:pPr>
            <w:r w:rsidRPr="003D3FA0">
              <w:rPr>
                <w:sz w:val="24"/>
              </w:rPr>
              <w:t>1</w:t>
            </w:r>
          </w:p>
        </w:tc>
        <w:tc>
          <w:tcPr>
            <w:tcW w:w="810" w:type="dxa"/>
          </w:tcPr>
          <w:p w:rsidR="00672354" w:rsidRPr="003D3FA0" w:rsidRDefault="00672354" w:rsidP="004A4A6A">
            <w:pPr>
              <w:jc w:val="both"/>
              <w:rPr>
                <w:sz w:val="24"/>
                <w:lang w:val="vi-VN"/>
              </w:rPr>
            </w:pPr>
            <w:r w:rsidRPr="003D3FA0">
              <w:rPr>
                <w:sz w:val="24"/>
                <w:lang w:val="vi-VN"/>
              </w:rPr>
              <w:t>2007</w:t>
            </w:r>
          </w:p>
        </w:tc>
        <w:tc>
          <w:tcPr>
            <w:tcW w:w="2430" w:type="dxa"/>
          </w:tcPr>
          <w:p w:rsidR="00672354" w:rsidRPr="003D3FA0" w:rsidRDefault="00672354" w:rsidP="005C1825">
            <w:pPr>
              <w:jc w:val="both"/>
              <w:rPr>
                <w:sz w:val="24"/>
                <w:lang w:val="vi-VN"/>
              </w:rPr>
            </w:pPr>
            <w:r w:rsidRPr="003D3FA0">
              <w:rPr>
                <w:sz w:val="24"/>
                <w:lang w:val="vi-VN"/>
              </w:rPr>
              <w:t>Sinh sản và phát triển cá thể động vật. (Giáo trình)</w:t>
            </w:r>
          </w:p>
        </w:tc>
        <w:tc>
          <w:tcPr>
            <w:tcW w:w="1800" w:type="dxa"/>
          </w:tcPr>
          <w:p w:rsidR="00672354" w:rsidRPr="003D3FA0" w:rsidRDefault="00672354" w:rsidP="004A4A6A">
            <w:pPr>
              <w:rPr>
                <w:sz w:val="24"/>
                <w:lang w:val="vi-VN"/>
              </w:rPr>
            </w:pPr>
            <w:r w:rsidRPr="003D3FA0">
              <w:rPr>
                <w:sz w:val="24"/>
                <w:lang w:val="vi-VN"/>
              </w:rPr>
              <w:t>Nxb. Đại học Huế</w:t>
            </w:r>
          </w:p>
        </w:tc>
        <w:tc>
          <w:tcPr>
            <w:tcW w:w="2340" w:type="dxa"/>
          </w:tcPr>
          <w:p w:rsidR="00672354" w:rsidRPr="003D3FA0" w:rsidRDefault="00672354" w:rsidP="00672354">
            <w:pPr>
              <w:jc w:val="both"/>
              <w:rPr>
                <w:b/>
                <w:sz w:val="24"/>
              </w:rPr>
            </w:pPr>
            <w:r w:rsidRPr="003D3FA0">
              <w:rPr>
                <w:b/>
                <w:sz w:val="24"/>
              </w:rPr>
              <w:t>Ngô Đắc Chứng</w:t>
            </w:r>
          </w:p>
        </w:tc>
        <w:tc>
          <w:tcPr>
            <w:tcW w:w="1458" w:type="dxa"/>
          </w:tcPr>
          <w:p w:rsidR="00672354" w:rsidRPr="003D3FA0" w:rsidRDefault="00672354" w:rsidP="004A4A6A">
            <w:pPr>
              <w:rPr>
                <w:sz w:val="24"/>
              </w:rPr>
            </w:pPr>
            <w:r w:rsidRPr="003D3FA0">
              <w:rPr>
                <w:sz w:val="24"/>
              </w:rPr>
              <w:t>Chủ biên</w:t>
            </w:r>
          </w:p>
        </w:tc>
      </w:tr>
      <w:tr w:rsidR="00672354" w:rsidRPr="003D3FA0" w:rsidTr="00672354">
        <w:tc>
          <w:tcPr>
            <w:tcW w:w="738" w:type="dxa"/>
          </w:tcPr>
          <w:p w:rsidR="00672354" w:rsidRPr="003D3FA0" w:rsidRDefault="005C1825" w:rsidP="000D252B">
            <w:pPr>
              <w:spacing w:before="120" w:after="60" w:line="252" w:lineRule="auto"/>
              <w:jc w:val="both"/>
              <w:rPr>
                <w:sz w:val="24"/>
              </w:rPr>
            </w:pPr>
            <w:r w:rsidRPr="003D3FA0">
              <w:rPr>
                <w:sz w:val="24"/>
              </w:rPr>
              <w:t>2</w:t>
            </w:r>
          </w:p>
        </w:tc>
        <w:tc>
          <w:tcPr>
            <w:tcW w:w="810" w:type="dxa"/>
          </w:tcPr>
          <w:p w:rsidR="00672354" w:rsidRPr="003D3FA0" w:rsidRDefault="00672354" w:rsidP="004A4A6A">
            <w:pPr>
              <w:tabs>
                <w:tab w:val="left" w:pos="1620"/>
                <w:tab w:val="right" w:pos="10980"/>
              </w:tabs>
              <w:spacing w:before="120"/>
              <w:jc w:val="both"/>
              <w:rPr>
                <w:bCs/>
                <w:sz w:val="24"/>
              </w:rPr>
            </w:pPr>
            <w:r w:rsidRPr="003D3FA0">
              <w:rPr>
                <w:bCs/>
                <w:sz w:val="24"/>
              </w:rPr>
              <w:t>2011</w:t>
            </w:r>
          </w:p>
        </w:tc>
        <w:tc>
          <w:tcPr>
            <w:tcW w:w="2430" w:type="dxa"/>
          </w:tcPr>
          <w:p w:rsidR="00672354" w:rsidRPr="003D3FA0" w:rsidRDefault="00672354" w:rsidP="004A4A6A">
            <w:pPr>
              <w:tabs>
                <w:tab w:val="left" w:pos="1620"/>
                <w:tab w:val="right" w:pos="10980"/>
              </w:tabs>
              <w:spacing w:before="120"/>
              <w:jc w:val="both"/>
              <w:rPr>
                <w:bCs/>
                <w:sz w:val="24"/>
                <w:lang w:val="vi-VN"/>
              </w:rPr>
            </w:pPr>
            <w:r w:rsidRPr="003D3FA0">
              <w:rPr>
                <w:sz w:val="24"/>
              </w:rPr>
              <w:t xml:space="preserve">Giải phẫu so sánh động vật có xương sống. </w:t>
            </w:r>
            <w:r w:rsidRPr="003D3FA0">
              <w:rPr>
                <w:sz w:val="24"/>
                <w:lang w:val="vi-VN"/>
              </w:rPr>
              <w:t>(Giáo trình)</w:t>
            </w:r>
          </w:p>
        </w:tc>
        <w:tc>
          <w:tcPr>
            <w:tcW w:w="1800" w:type="dxa"/>
          </w:tcPr>
          <w:p w:rsidR="00672354" w:rsidRPr="003D3FA0" w:rsidRDefault="00672354" w:rsidP="00672354">
            <w:pPr>
              <w:tabs>
                <w:tab w:val="left" w:pos="1620"/>
                <w:tab w:val="right" w:pos="10980"/>
              </w:tabs>
              <w:spacing w:before="120"/>
              <w:jc w:val="both"/>
              <w:rPr>
                <w:sz w:val="24"/>
              </w:rPr>
            </w:pPr>
            <w:r w:rsidRPr="003D3FA0">
              <w:rPr>
                <w:sz w:val="24"/>
              </w:rPr>
              <w:t>Nxb. Đại học Huế</w:t>
            </w:r>
          </w:p>
          <w:p w:rsidR="00672354" w:rsidRPr="003D3FA0" w:rsidRDefault="00672354" w:rsidP="004A4A6A">
            <w:pPr>
              <w:rPr>
                <w:sz w:val="24"/>
              </w:rPr>
            </w:pPr>
          </w:p>
        </w:tc>
        <w:tc>
          <w:tcPr>
            <w:tcW w:w="2340" w:type="dxa"/>
          </w:tcPr>
          <w:p w:rsidR="00672354" w:rsidRPr="003D3FA0" w:rsidRDefault="00672354" w:rsidP="00672354">
            <w:pPr>
              <w:tabs>
                <w:tab w:val="left" w:pos="1620"/>
                <w:tab w:val="right" w:pos="10980"/>
              </w:tabs>
              <w:spacing w:before="120"/>
              <w:jc w:val="both"/>
              <w:rPr>
                <w:bCs/>
                <w:sz w:val="24"/>
              </w:rPr>
            </w:pPr>
            <w:r w:rsidRPr="003D3FA0">
              <w:rPr>
                <w:b/>
                <w:sz w:val="24"/>
              </w:rPr>
              <w:t>Ngô Đắc Chứng</w:t>
            </w:r>
          </w:p>
        </w:tc>
        <w:tc>
          <w:tcPr>
            <w:tcW w:w="1458" w:type="dxa"/>
          </w:tcPr>
          <w:p w:rsidR="00672354" w:rsidRPr="003D3FA0" w:rsidRDefault="00672354" w:rsidP="004A4A6A">
            <w:pPr>
              <w:rPr>
                <w:sz w:val="24"/>
              </w:rPr>
            </w:pPr>
            <w:r w:rsidRPr="003D3FA0">
              <w:rPr>
                <w:sz w:val="24"/>
              </w:rPr>
              <w:t>Chủ biên</w:t>
            </w:r>
          </w:p>
        </w:tc>
      </w:tr>
      <w:tr w:rsidR="00672354" w:rsidRPr="003D3FA0" w:rsidTr="00672354">
        <w:tc>
          <w:tcPr>
            <w:tcW w:w="738" w:type="dxa"/>
          </w:tcPr>
          <w:p w:rsidR="00672354" w:rsidRPr="003D3FA0" w:rsidRDefault="005C1825" w:rsidP="000D252B">
            <w:pPr>
              <w:spacing w:before="120" w:after="60" w:line="252" w:lineRule="auto"/>
              <w:jc w:val="both"/>
              <w:rPr>
                <w:sz w:val="24"/>
              </w:rPr>
            </w:pPr>
            <w:r w:rsidRPr="003D3FA0">
              <w:rPr>
                <w:sz w:val="24"/>
              </w:rPr>
              <w:t>3</w:t>
            </w:r>
          </w:p>
        </w:tc>
        <w:tc>
          <w:tcPr>
            <w:tcW w:w="810" w:type="dxa"/>
          </w:tcPr>
          <w:p w:rsidR="00672354" w:rsidRPr="003D3FA0" w:rsidRDefault="00672354" w:rsidP="004A4A6A">
            <w:pPr>
              <w:ind w:firstLine="12"/>
              <w:rPr>
                <w:sz w:val="24"/>
              </w:rPr>
            </w:pPr>
            <w:r w:rsidRPr="003D3FA0">
              <w:rPr>
                <w:sz w:val="24"/>
              </w:rPr>
              <w:t>2012</w:t>
            </w:r>
          </w:p>
        </w:tc>
        <w:tc>
          <w:tcPr>
            <w:tcW w:w="2430" w:type="dxa"/>
          </w:tcPr>
          <w:p w:rsidR="00672354" w:rsidRPr="003D3FA0" w:rsidRDefault="00672354" w:rsidP="005C1825">
            <w:pPr>
              <w:jc w:val="both"/>
              <w:rPr>
                <w:sz w:val="24"/>
                <w:lang w:val="vi-VN"/>
              </w:rPr>
            </w:pPr>
            <w:r w:rsidRPr="003D3FA0">
              <w:rPr>
                <w:sz w:val="24"/>
              </w:rPr>
              <w:t>Ếch nhái-Bò sát Vườn Quốc gia Bạch Mã</w:t>
            </w:r>
            <w:r w:rsidRPr="003D3FA0">
              <w:rPr>
                <w:sz w:val="24"/>
                <w:lang w:val="vi-VN"/>
              </w:rPr>
              <w:t xml:space="preserve"> </w:t>
            </w:r>
            <w:r w:rsidR="005C1825" w:rsidRPr="003D3FA0">
              <w:rPr>
                <w:sz w:val="24"/>
              </w:rPr>
              <w:t xml:space="preserve"> </w:t>
            </w:r>
            <w:r w:rsidRPr="003D3FA0">
              <w:rPr>
                <w:sz w:val="24"/>
                <w:lang w:val="vi-VN"/>
              </w:rPr>
              <w:t>(Chuyên khảo)</w:t>
            </w:r>
          </w:p>
        </w:tc>
        <w:tc>
          <w:tcPr>
            <w:tcW w:w="1800" w:type="dxa"/>
          </w:tcPr>
          <w:p w:rsidR="00672354" w:rsidRPr="00620A58" w:rsidRDefault="00672354" w:rsidP="004A4A6A">
            <w:pPr>
              <w:rPr>
                <w:sz w:val="24"/>
                <w:lang w:val="vi-VN"/>
              </w:rPr>
            </w:pPr>
            <w:r w:rsidRPr="00620A58">
              <w:rPr>
                <w:sz w:val="24"/>
                <w:lang w:val="vi-VN"/>
              </w:rPr>
              <w:t>Nxb. Nông Nghiệp, Hà Nội</w:t>
            </w:r>
          </w:p>
        </w:tc>
        <w:tc>
          <w:tcPr>
            <w:tcW w:w="2340" w:type="dxa"/>
          </w:tcPr>
          <w:p w:rsidR="00672354" w:rsidRPr="00620A58" w:rsidRDefault="00672354" w:rsidP="005C1825">
            <w:pPr>
              <w:jc w:val="both"/>
              <w:rPr>
                <w:sz w:val="24"/>
                <w:lang w:val="vi-VN"/>
              </w:rPr>
            </w:pPr>
            <w:r w:rsidRPr="00620A58">
              <w:rPr>
                <w:sz w:val="24"/>
                <w:lang w:val="vi-VN"/>
              </w:rPr>
              <w:t xml:space="preserve">Hoàng Xuân Quang, Hoàng Ngọc Thảo, </w:t>
            </w:r>
            <w:r w:rsidRPr="00620A58">
              <w:rPr>
                <w:b/>
                <w:sz w:val="24"/>
                <w:lang w:val="vi-VN"/>
              </w:rPr>
              <w:t>Ngô Đắc Chứng</w:t>
            </w:r>
          </w:p>
        </w:tc>
        <w:tc>
          <w:tcPr>
            <w:tcW w:w="1458" w:type="dxa"/>
          </w:tcPr>
          <w:p w:rsidR="00672354" w:rsidRPr="003D3FA0" w:rsidRDefault="00672354" w:rsidP="004A4A6A">
            <w:pPr>
              <w:rPr>
                <w:sz w:val="24"/>
              </w:rPr>
            </w:pPr>
            <w:r w:rsidRPr="003D3FA0">
              <w:rPr>
                <w:sz w:val="24"/>
              </w:rPr>
              <w:t>Tham gia</w:t>
            </w:r>
          </w:p>
        </w:tc>
      </w:tr>
      <w:tr w:rsidR="00672354" w:rsidRPr="003D3FA0" w:rsidTr="00672354">
        <w:tc>
          <w:tcPr>
            <w:tcW w:w="738" w:type="dxa"/>
          </w:tcPr>
          <w:p w:rsidR="00672354" w:rsidRPr="003D3FA0" w:rsidRDefault="005C1825" w:rsidP="000D252B">
            <w:pPr>
              <w:spacing w:before="120" w:after="60" w:line="252" w:lineRule="auto"/>
              <w:jc w:val="both"/>
              <w:rPr>
                <w:sz w:val="24"/>
              </w:rPr>
            </w:pPr>
            <w:r w:rsidRPr="003D3FA0">
              <w:rPr>
                <w:sz w:val="24"/>
              </w:rPr>
              <w:t>4</w:t>
            </w:r>
          </w:p>
        </w:tc>
        <w:tc>
          <w:tcPr>
            <w:tcW w:w="810" w:type="dxa"/>
          </w:tcPr>
          <w:p w:rsidR="00672354" w:rsidRPr="003D3FA0" w:rsidRDefault="00672354" w:rsidP="004A4A6A">
            <w:pPr>
              <w:spacing w:before="120" w:after="60" w:line="252" w:lineRule="auto"/>
              <w:jc w:val="both"/>
              <w:rPr>
                <w:sz w:val="24"/>
              </w:rPr>
            </w:pPr>
            <w:r w:rsidRPr="003D3FA0">
              <w:rPr>
                <w:sz w:val="24"/>
              </w:rPr>
              <w:t>2014</w:t>
            </w:r>
          </w:p>
        </w:tc>
        <w:tc>
          <w:tcPr>
            <w:tcW w:w="2430" w:type="dxa"/>
          </w:tcPr>
          <w:p w:rsidR="00672354" w:rsidRPr="003D3FA0" w:rsidRDefault="00672354" w:rsidP="004A4A6A">
            <w:pPr>
              <w:spacing w:before="120" w:after="60" w:line="252" w:lineRule="auto"/>
              <w:jc w:val="both"/>
              <w:rPr>
                <w:sz w:val="24"/>
              </w:rPr>
            </w:pPr>
            <w:r w:rsidRPr="003D3FA0">
              <w:rPr>
                <w:sz w:val="24"/>
                <w:lang w:val="vi-VN"/>
              </w:rPr>
              <w:t>Điều tra và giám sát đa dạng sinh học động vật. (Giáo trình)</w:t>
            </w:r>
          </w:p>
        </w:tc>
        <w:tc>
          <w:tcPr>
            <w:tcW w:w="1800" w:type="dxa"/>
          </w:tcPr>
          <w:p w:rsidR="00672354" w:rsidRPr="003D3FA0" w:rsidRDefault="00672354" w:rsidP="004A4A6A">
            <w:pPr>
              <w:spacing w:before="120" w:after="60" w:line="252" w:lineRule="auto"/>
              <w:jc w:val="both"/>
              <w:rPr>
                <w:sz w:val="24"/>
              </w:rPr>
            </w:pPr>
            <w:r w:rsidRPr="003D3FA0">
              <w:rPr>
                <w:sz w:val="24"/>
              </w:rPr>
              <w:t>Nxb. Đại học Huế</w:t>
            </w:r>
          </w:p>
        </w:tc>
        <w:tc>
          <w:tcPr>
            <w:tcW w:w="2340" w:type="dxa"/>
          </w:tcPr>
          <w:p w:rsidR="00672354" w:rsidRPr="003D3FA0" w:rsidRDefault="00672354" w:rsidP="004A4A6A">
            <w:pPr>
              <w:spacing w:before="120" w:after="60" w:line="252" w:lineRule="auto"/>
              <w:jc w:val="both"/>
              <w:rPr>
                <w:sz w:val="24"/>
              </w:rPr>
            </w:pPr>
            <w:r w:rsidRPr="003D3FA0">
              <w:rPr>
                <w:b/>
                <w:sz w:val="24"/>
              </w:rPr>
              <w:t>Ngô Đắc Chứng</w:t>
            </w:r>
            <w:r w:rsidRPr="003D3FA0">
              <w:rPr>
                <w:sz w:val="24"/>
              </w:rPr>
              <w:t>, Nguyễn Quảng Trường</w:t>
            </w:r>
          </w:p>
        </w:tc>
        <w:tc>
          <w:tcPr>
            <w:tcW w:w="1458" w:type="dxa"/>
          </w:tcPr>
          <w:p w:rsidR="00672354" w:rsidRPr="003D3FA0" w:rsidRDefault="00672354" w:rsidP="004A4A6A">
            <w:pPr>
              <w:spacing w:before="120" w:after="60" w:line="252" w:lineRule="auto"/>
              <w:jc w:val="both"/>
              <w:rPr>
                <w:sz w:val="24"/>
              </w:rPr>
            </w:pPr>
            <w:r w:rsidRPr="003D3FA0">
              <w:rPr>
                <w:sz w:val="24"/>
              </w:rPr>
              <w:t>Đồng tác giả</w:t>
            </w:r>
          </w:p>
        </w:tc>
      </w:tr>
      <w:tr w:rsidR="00672354" w:rsidRPr="003D3FA0" w:rsidTr="00672354">
        <w:tc>
          <w:tcPr>
            <w:tcW w:w="738" w:type="dxa"/>
          </w:tcPr>
          <w:p w:rsidR="00672354" w:rsidRPr="003D3FA0" w:rsidRDefault="005C1825" w:rsidP="000D252B">
            <w:pPr>
              <w:spacing w:before="120" w:after="60" w:line="252" w:lineRule="auto"/>
              <w:jc w:val="both"/>
              <w:rPr>
                <w:sz w:val="24"/>
              </w:rPr>
            </w:pPr>
            <w:r w:rsidRPr="003D3FA0">
              <w:rPr>
                <w:sz w:val="24"/>
              </w:rPr>
              <w:lastRenderedPageBreak/>
              <w:t>5</w:t>
            </w:r>
          </w:p>
        </w:tc>
        <w:tc>
          <w:tcPr>
            <w:tcW w:w="810" w:type="dxa"/>
          </w:tcPr>
          <w:p w:rsidR="00672354" w:rsidRPr="003D3FA0" w:rsidRDefault="00672354" w:rsidP="004A4A6A">
            <w:pPr>
              <w:spacing w:before="120" w:after="60" w:line="252" w:lineRule="auto"/>
              <w:jc w:val="both"/>
              <w:rPr>
                <w:sz w:val="24"/>
              </w:rPr>
            </w:pPr>
            <w:r w:rsidRPr="003D3FA0">
              <w:rPr>
                <w:sz w:val="24"/>
              </w:rPr>
              <w:t>2017</w:t>
            </w:r>
          </w:p>
        </w:tc>
        <w:tc>
          <w:tcPr>
            <w:tcW w:w="2430" w:type="dxa"/>
          </w:tcPr>
          <w:p w:rsidR="00672354" w:rsidRPr="003D3FA0" w:rsidRDefault="00672354" w:rsidP="004A4A6A">
            <w:pPr>
              <w:spacing w:before="120" w:after="60" w:line="252" w:lineRule="auto"/>
              <w:jc w:val="both"/>
              <w:rPr>
                <w:sz w:val="24"/>
              </w:rPr>
            </w:pPr>
            <w:r w:rsidRPr="003D3FA0">
              <w:rPr>
                <w:sz w:val="24"/>
                <w:lang w:val="vi-VN"/>
              </w:rPr>
              <w:t>Giải phẫu và Sinh lý người và động vật. (Giáo trình)</w:t>
            </w:r>
          </w:p>
        </w:tc>
        <w:tc>
          <w:tcPr>
            <w:tcW w:w="1800" w:type="dxa"/>
          </w:tcPr>
          <w:p w:rsidR="00672354" w:rsidRPr="003D3FA0" w:rsidRDefault="00672354" w:rsidP="004A4A6A">
            <w:pPr>
              <w:spacing w:before="120" w:after="60" w:line="252" w:lineRule="auto"/>
              <w:jc w:val="both"/>
              <w:rPr>
                <w:sz w:val="24"/>
              </w:rPr>
            </w:pPr>
            <w:r w:rsidRPr="003D3FA0">
              <w:rPr>
                <w:sz w:val="24"/>
              </w:rPr>
              <w:t>Nxb. Nông nghiệp</w:t>
            </w:r>
          </w:p>
        </w:tc>
        <w:tc>
          <w:tcPr>
            <w:tcW w:w="2340" w:type="dxa"/>
          </w:tcPr>
          <w:p w:rsidR="00672354" w:rsidRPr="003D3FA0" w:rsidRDefault="00672354" w:rsidP="004A4A6A">
            <w:pPr>
              <w:spacing w:before="120" w:after="60" w:line="252" w:lineRule="auto"/>
              <w:jc w:val="both"/>
              <w:rPr>
                <w:sz w:val="24"/>
              </w:rPr>
            </w:pPr>
            <w:r w:rsidRPr="003D3FA0">
              <w:rPr>
                <w:b/>
                <w:sz w:val="24"/>
              </w:rPr>
              <w:t>Ngô Đắc Chứng (Chủ biên)</w:t>
            </w:r>
            <w:r w:rsidRPr="003D3FA0">
              <w:rPr>
                <w:sz w:val="24"/>
              </w:rPr>
              <w:t>, Nguyễn Thị Tường Vy, Trần Văn Giang, Ngô Văn Bình, Đinh Văn Dũng</w:t>
            </w:r>
          </w:p>
        </w:tc>
        <w:tc>
          <w:tcPr>
            <w:tcW w:w="1458" w:type="dxa"/>
          </w:tcPr>
          <w:p w:rsidR="00672354" w:rsidRPr="003D3FA0" w:rsidRDefault="00672354" w:rsidP="004A4A6A">
            <w:pPr>
              <w:spacing w:before="120" w:after="60" w:line="252" w:lineRule="auto"/>
              <w:jc w:val="both"/>
              <w:rPr>
                <w:sz w:val="24"/>
              </w:rPr>
            </w:pPr>
            <w:r w:rsidRPr="003D3FA0">
              <w:rPr>
                <w:sz w:val="24"/>
              </w:rPr>
              <w:t>Chủ biên</w:t>
            </w:r>
          </w:p>
        </w:tc>
      </w:tr>
    </w:tbl>
    <w:p w:rsidR="005702A1" w:rsidRDefault="005702A1" w:rsidP="000D252B">
      <w:pPr>
        <w:spacing w:before="60" w:after="60" w:line="252" w:lineRule="auto"/>
        <w:jc w:val="both"/>
        <w:rPr>
          <w:sz w:val="24"/>
        </w:rPr>
      </w:pPr>
    </w:p>
    <w:p w:rsidR="000D252B" w:rsidRDefault="000D252B" w:rsidP="000D252B">
      <w:pPr>
        <w:spacing w:before="60" w:after="60" w:line="252" w:lineRule="auto"/>
        <w:jc w:val="both"/>
        <w:rPr>
          <w:i/>
          <w:sz w:val="24"/>
        </w:rPr>
      </w:pPr>
      <w:r w:rsidRPr="003D3FA0">
        <w:rPr>
          <w:sz w:val="24"/>
        </w:rPr>
        <w:t xml:space="preserve">13. Kết quả nghiên cứu khoa học tiêu biểu trong 5 năm gần đây </w:t>
      </w:r>
      <w:r w:rsidRPr="003D3FA0">
        <w:rPr>
          <w:i/>
          <w:sz w:val="24"/>
        </w:rPr>
        <w:t xml:space="preserve">(Liệt kê tối đa 5 công trình khoa học tiêu biểu trong 5 năm gần đây (bài báo khoa học và/hoặc sách chuyên khảo; sáng chế, giải pháp hữu ích; giải thưởng...): </w:t>
      </w:r>
    </w:p>
    <w:p w:rsidR="003D3FA0" w:rsidRPr="003D3FA0" w:rsidRDefault="003D3FA0" w:rsidP="000D252B">
      <w:pPr>
        <w:spacing w:before="60" w:after="60" w:line="252" w:lineRule="auto"/>
        <w:jc w:val="both"/>
        <w:rPr>
          <w:i/>
          <w:sz w:val="24"/>
        </w:rPr>
      </w:pPr>
    </w:p>
    <w:tbl>
      <w:tblPr>
        <w:tblStyle w:val="TableGrid"/>
        <w:tblW w:w="9647" w:type="dxa"/>
        <w:tblLook w:val="04A0" w:firstRow="1" w:lastRow="0" w:firstColumn="1" w:lastColumn="0" w:noHBand="0" w:noVBand="1"/>
      </w:tblPr>
      <w:tblGrid>
        <w:gridCol w:w="735"/>
        <w:gridCol w:w="801"/>
        <w:gridCol w:w="2950"/>
        <w:gridCol w:w="1934"/>
        <w:gridCol w:w="1466"/>
        <w:gridCol w:w="1761"/>
      </w:tblGrid>
      <w:tr w:rsidR="008B3AFC" w:rsidRPr="003D3FA0" w:rsidTr="00433B99">
        <w:tc>
          <w:tcPr>
            <w:tcW w:w="735" w:type="dxa"/>
          </w:tcPr>
          <w:p w:rsidR="008B3AFC" w:rsidRPr="003D3FA0" w:rsidRDefault="008B3AFC" w:rsidP="008B3AFC">
            <w:pPr>
              <w:spacing w:before="120" w:after="60" w:line="252" w:lineRule="auto"/>
              <w:jc w:val="center"/>
              <w:rPr>
                <w:b/>
                <w:sz w:val="24"/>
              </w:rPr>
            </w:pPr>
            <w:r w:rsidRPr="003D3FA0">
              <w:rPr>
                <w:b/>
                <w:sz w:val="24"/>
              </w:rPr>
              <w:t>STT</w:t>
            </w:r>
          </w:p>
        </w:tc>
        <w:tc>
          <w:tcPr>
            <w:tcW w:w="801" w:type="dxa"/>
          </w:tcPr>
          <w:p w:rsidR="008B3AFC" w:rsidRPr="003D3FA0" w:rsidRDefault="008B3AFC" w:rsidP="008B3AFC">
            <w:pPr>
              <w:spacing w:before="120" w:after="60" w:line="252" w:lineRule="auto"/>
              <w:jc w:val="center"/>
              <w:rPr>
                <w:b/>
                <w:sz w:val="24"/>
              </w:rPr>
            </w:pPr>
            <w:r w:rsidRPr="003D3FA0">
              <w:rPr>
                <w:b/>
                <w:sz w:val="24"/>
              </w:rPr>
              <w:t>Năm</w:t>
            </w:r>
          </w:p>
        </w:tc>
        <w:tc>
          <w:tcPr>
            <w:tcW w:w="2950" w:type="dxa"/>
          </w:tcPr>
          <w:p w:rsidR="008B3AFC" w:rsidRPr="003D3FA0" w:rsidRDefault="008B3AFC" w:rsidP="008B3AFC">
            <w:pPr>
              <w:spacing w:before="120" w:after="60" w:line="252" w:lineRule="auto"/>
              <w:jc w:val="center"/>
              <w:rPr>
                <w:b/>
                <w:sz w:val="24"/>
              </w:rPr>
            </w:pPr>
            <w:r w:rsidRPr="003D3FA0">
              <w:rPr>
                <w:b/>
                <w:sz w:val="24"/>
              </w:rPr>
              <w:t>Tên công trình</w:t>
            </w:r>
          </w:p>
        </w:tc>
        <w:tc>
          <w:tcPr>
            <w:tcW w:w="1934" w:type="dxa"/>
          </w:tcPr>
          <w:p w:rsidR="008B3AFC" w:rsidRPr="003D3FA0" w:rsidRDefault="008B3AFC" w:rsidP="008B3AFC">
            <w:pPr>
              <w:spacing w:before="120" w:after="60" w:line="252" w:lineRule="auto"/>
              <w:jc w:val="center"/>
              <w:rPr>
                <w:b/>
                <w:sz w:val="24"/>
              </w:rPr>
            </w:pPr>
            <w:r w:rsidRPr="003D3FA0">
              <w:rPr>
                <w:b/>
                <w:sz w:val="24"/>
              </w:rPr>
              <w:t>Tác giả</w:t>
            </w:r>
          </w:p>
        </w:tc>
        <w:tc>
          <w:tcPr>
            <w:tcW w:w="1466" w:type="dxa"/>
          </w:tcPr>
          <w:p w:rsidR="008B3AFC" w:rsidRPr="003D3FA0" w:rsidRDefault="008B3AFC" w:rsidP="008B3AFC">
            <w:pPr>
              <w:spacing w:before="120" w:after="60" w:line="252" w:lineRule="auto"/>
              <w:jc w:val="center"/>
              <w:rPr>
                <w:b/>
                <w:sz w:val="24"/>
              </w:rPr>
            </w:pPr>
            <w:r w:rsidRPr="003D3FA0">
              <w:rPr>
                <w:b/>
                <w:sz w:val="24"/>
              </w:rPr>
              <w:t>Loại công trình</w:t>
            </w:r>
          </w:p>
        </w:tc>
        <w:tc>
          <w:tcPr>
            <w:tcW w:w="1761" w:type="dxa"/>
          </w:tcPr>
          <w:p w:rsidR="008B3AFC" w:rsidRPr="003D3FA0" w:rsidRDefault="008B3AFC" w:rsidP="008B3AFC">
            <w:pPr>
              <w:spacing w:before="120" w:after="60" w:line="252" w:lineRule="auto"/>
              <w:jc w:val="center"/>
              <w:rPr>
                <w:b/>
                <w:sz w:val="24"/>
              </w:rPr>
            </w:pPr>
            <w:r w:rsidRPr="003D3FA0">
              <w:rPr>
                <w:b/>
                <w:sz w:val="24"/>
              </w:rPr>
              <w:t>Nơi xuất bản/Tạp chí</w:t>
            </w:r>
          </w:p>
        </w:tc>
      </w:tr>
      <w:tr w:rsidR="005C1825" w:rsidRPr="003D3FA0" w:rsidTr="00433B99">
        <w:tc>
          <w:tcPr>
            <w:tcW w:w="735" w:type="dxa"/>
          </w:tcPr>
          <w:p w:rsidR="005C1825" w:rsidRPr="003D3FA0" w:rsidRDefault="005C1825" w:rsidP="000D252B">
            <w:pPr>
              <w:spacing w:before="120" w:after="60" w:line="252" w:lineRule="auto"/>
              <w:jc w:val="both"/>
              <w:rPr>
                <w:sz w:val="24"/>
              </w:rPr>
            </w:pPr>
            <w:r w:rsidRPr="003D3FA0">
              <w:rPr>
                <w:sz w:val="24"/>
              </w:rPr>
              <w:t>1</w:t>
            </w:r>
          </w:p>
        </w:tc>
        <w:tc>
          <w:tcPr>
            <w:tcW w:w="801" w:type="dxa"/>
          </w:tcPr>
          <w:p w:rsidR="005C1825" w:rsidRPr="003D3FA0" w:rsidRDefault="005C1825" w:rsidP="004A4A6A">
            <w:pPr>
              <w:rPr>
                <w:sz w:val="24"/>
              </w:rPr>
            </w:pPr>
            <w:r w:rsidRPr="003D3FA0">
              <w:rPr>
                <w:sz w:val="24"/>
              </w:rPr>
              <w:t>2014</w:t>
            </w:r>
          </w:p>
        </w:tc>
        <w:tc>
          <w:tcPr>
            <w:tcW w:w="2950" w:type="dxa"/>
          </w:tcPr>
          <w:p w:rsidR="005C1825" w:rsidRPr="003D3FA0" w:rsidRDefault="005C1825" w:rsidP="004A4A6A">
            <w:pPr>
              <w:tabs>
                <w:tab w:val="left" w:pos="1620"/>
                <w:tab w:val="right" w:pos="10980"/>
              </w:tabs>
              <w:spacing w:before="120"/>
              <w:rPr>
                <w:sz w:val="24"/>
              </w:rPr>
            </w:pPr>
            <w:r w:rsidRPr="003D3FA0">
              <w:rPr>
                <w:sz w:val="24"/>
              </w:rPr>
              <w:t xml:space="preserve">Variation in dietary composition of granular spiny frogs </w:t>
            </w:r>
            <w:r w:rsidRPr="003D3FA0">
              <w:rPr>
                <w:i/>
                <w:iCs/>
                <w:sz w:val="24"/>
              </w:rPr>
              <w:t>(Quasipaa verrucospinosa)</w:t>
            </w:r>
            <w:r w:rsidRPr="003D3FA0">
              <w:rPr>
                <w:sz w:val="24"/>
              </w:rPr>
              <w:t xml:space="preserve"> in central Vietnam</w:t>
            </w:r>
          </w:p>
        </w:tc>
        <w:tc>
          <w:tcPr>
            <w:tcW w:w="1934" w:type="dxa"/>
          </w:tcPr>
          <w:p w:rsidR="005C1825" w:rsidRPr="003D3FA0" w:rsidRDefault="005C1825" w:rsidP="005C1825">
            <w:pPr>
              <w:rPr>
                <w:sz w:val="24"/>
              </w:rPr>
            </w:pPr>
            <w:r w:rsidRPr="003D3FA0">
              <w:rPr>
                <w:sz w:val="24"/>
              </w:rPr>
              <w:t>Binh Van Ngo, Ya-Fu Lee</w:t>
            </w:r>
          </w:p>
          <w:p w:rsidR="005C1825" w:rsidRPr="003D3FA0" w:rsidRDefault="005C1825" w:rsidP="005C1825">
            <w:pPr>
              <w:rPr>
                <w:sz w:val="24"/>
              </w:rPr>
            </w:pPr>
            <w:r w:rsidRPr="003D3FA0">
              <w:rPr>
                <w:sz w:val="24"/>
              </w:rPr>
              <w:t xml:space="preserve">&amp; </w:t>
            </w:r>
            <w:r w:rsidRPr="003D3FA0">
              <w:rPr>
                <w:b/>
                <w:sz w:val="24"/>
              </w:rPr>
              <w:t>Chung Dac Ngo</w:t>
            </w:r>
          </w:p>
        </w:tc>
        <w:tc>
          <w:tcPr>
            <w:tcW w:w="1466" w:type="dxa"/>
          </w:tcPr>
          <w:p w:rsidR="00433B99" w:rsidRPr="003D3FA0" w:rsidRDefault="00433B99" w:rsidP="00093E76">
            <w:pPr>
              <w:rPr>
                <w:sz w:val="24"/>
              </w:rPr>
            </w:pPr>
            <w:r w:rsidRPr="003D3FA0">
              <w:rPr>
                <w:sz w:val="24"/>
              </w:rPr>
              <w:t>Bài báo quốc tế thuộc danh mục SCI</w:t>
            </w:r>
          </w:p>
          <w:p w:rsidR="00093E76" w:rsidRPr="003D3FA0" w:rsidRDefault="00093E76" w:rsidP="00093E76">
            <w:pPr>
              <w:rPr>
                <w:sz w:val="24"/>
              </w:rPr>
            </w:pPr>
            <w:r w:rsidRPr="003D3FA0">
              <w:rPr>
                <w:sz w:val="24"/>
              </w:rPr>
              <w:t>(IF:1,268</w:t>
            </w:r>
          </w:p>
          <w:p w:rsidR="00093E76" w:rsidRPr="003D3FA0" w:rsidRDefault="00093E76" w:rsidP="00093E76">
            <w:pPr>
              <w:rPr>
                <w:sz w:val="24"/>
              </w:rPr>
            </w:pPr>
            <w:r w:rsidRPr="003D3FA0">
              <w:rPr>
                <w:sz w:val="24"/>
              </w:rPr>
              <w:t>H-Index:31</w:t>
            </w:r>
          </w:p>
          <w:p w:rsidR="005C1825" w:rsidRPr="003D3FA0" w:rsidRDefault="00093E76" w:rsidP="00093E76">
            <w:pPr>
              <w:rPr>
                <w:sz w:val="24"/>
              </w:rPr>
            </w:pPr>
            <w:r w:rsidRPr="003D3FA0">
              <w:rPr>
                <w:sz w:val="24"/>
              </w:rPr>
              <w:t>Q1)</w:t>
            </w:r>
          </w:p>
        </w:tc>
        <w:tc>
          <w:tcPr>
            <w:tcW w:w="1761" w:type="dxa"/>
          </w:tcPr>
          <w:p w:rsidR="005C1825" w:rsidRPr="003D3FA0" w:rsidRDefault="005C1825" w:rsidP="004D640D">
            <w:pPr>
              <w:rPr>
                <w:sz w:val="24"/>
              </w:rPr>
            </w:pPr>
            <w:r w:rsidRPr="003D3FA0">
              <w:rPr>
                <w:sz w:val="24"/>
              </w:rPr>
              <w:t xml:space="preserve">Herpetological Journal, </w:t>
            </w:r>
            <w:r w:rsidRPr="003D3FA0">
              <w:rPr>
                <w:i/>
                <w:sz w:val="24"/>
              </w:rPr>
              <w:t>Vol. 24, 243-253</w:t>
            </w:r>
            <w:r w:rsidR="00D34C18" w:rsidRPr="003D3FA0">
              <w:rPr>
                <w:i/>
                <w:sz w:val="24"/>
              </w:rPr>
              <w:t xml:space="preserve"> </w:t>
            </w:r>
          </w:p>
        </w:tc>
      </w:tr>
      <w:tr w:rsidR="00433B99" w:rsidRPr="003D3FA0" w:rsidTr="00433B99">
        <w:tc>
          <w:tcPr>
            <w:tcW w:w="735" w:type="dxa"/>
          </w:tcPr>
          <w:p w:rsidR="00433B99" w:rsidRPr="003D3FA0" w:rsidRDefault="00433B99" w:rsidP="000D252B">
            <w:pPr>
              <w:spacing w:before="120" w:after="60" w:line="252" w:lineRule="auto"/>
              <w:jc w:val="both"/>
              <w:rPr>
                <w:sz w:val="24"/>
              </w:rPr>
            </w:pPr>
            <w:r w:rsidRPr="003D3FA0">
              <w:rPr>
                <w:sz w:val="24"/>
              </w:rPr>
              <w:t>2</w:t>
            </w:r>
          </w:p>
        </w:tc>
        <w:tc>
          <w:tcPr>
            <w:tcW w:w="801" w:type="dxa"/>
          </w:tcPr>
          <w:p w:rsidR="00433B99" w:rsidRPr="003D3FA0" w:rsidRDefault="00433B99" w:rsidP="00634029">
            <w:pPr>
              <w:rPr>
                <w:sz w:val="24"/>
                <w:lang w:val="vi-VN"/>
              </w:rPr>
            </w:pPr>
            <w:r w:rsidRPr="003D3FA0">
              <w:rPr>
                <w:sz w:val="24"/>
                <w:lang w:val="vi-VN"/>
              </w:rPr>
              <w:t>2014</w:t>
            </w:r>
          </w:p>
        </w:tc>
        <w:tc>
          <w:tcPr>
            <w:tcW w:w="2950" w:type="dxa"/>
          </w:tcPr>
          <w:p w:rsidR="00433B99" w:rsidRPr="003D3FA0" w:rsidRDefault="00433B99" w:rsidP="00634029">
            <w:pPr>
              <w:tabs>
                <w:tab w:val="left" w:pos="1620"/>
                <w:tab w:val="right" w:pos="10980"/>
              </w:tabs>
              <w:spacing w:before="120"/>
              <w:rPr>
                <w:sz w:val="24"/>
              </w:rPr>
            </w:pPr>
            <w:r w:rsidRPr="003D3FA0">
              <w:rPr>
                <w:sz w:val="24"/>
              </w:rPr>
              <w:t>Diet of the Bannan Caecilian Ichthyophis bannanicus(Amphibia: Gymnophiona:</w:t>
            </w:r>
          </w:p>
          <w:p w:rsidR="00433B99" w:rsidRPr="003D3FA0" w:rsidRDefault="00433B99" w:rsidP="00634029">
            <w:pPr>
              <w:tabs>
                <w:tab w:val="left" w:pos="1620"/>
                <w:tab w:val="right" w:pos="10980"/>
              </w:tabs>
              <w:spacing w:before="120"/>
              <w:rPr>
                <w:sz w:val="24"/>
              </w:rPr>
            </w:pPr>
            <w:r w:rsidRPr="003D3FA0">
              <w:rPr>
                <w:sz w:val="24"/>
              </w:rPr>
              <w:t>Ichthyophiidae) in the Mekong Delta, Vietnam</w:t>
            </w:r>
          </w:p>
        </w:tc>
        <w:tc>
          <w:tcPr>
            <w:tcW w:w="1934" w:type="dxa"/>
          </w:tcPr>
          <w:p w:rsidR="00433B99" w:rsidRPr="003D3FA0" w:rsidRDefault="00433B99" w:rsidP="00634029">
            <w:pPr>
              <w:rPr>
                <w:sz w:val="24"/>
              </w:rPr>
            </w:pPr>
            <w:r w:rsidRPr="003D3FA0">
              <w:rPr>
                <w:sz w:val="24"/>
              </w:rPr>
              <w:t xml:space="preserve">Binh V. Ngo, Nghiep T. Hoang, and </w:t>
            </w:r>
            <w:r w:rsidRPr="003D3FA0">
              <w:rPr>
                <w:b/>
                <w:sz w:val="24"/>
              </w:rPr>
              <w:t>Chung D. Ngo</w:t>
            </w:r>
          </w:p>
        </w:tc>
        <w:tc>
          <w:tcPr>
            <w:tcW w:w="1466" w:type="dxa"/>
          </w:tcPr>
          <w:p w:rsidR="00D34C18" w:rsidRPr="003D3FA0" w:rsidRDefault="00433B99" w:rsidP="00634029">
            <w:pPr>
              <w:rPr>
                <w:sz w:val="24"/>
              </w:rPr>
            </w:pPr>
            <w:r w:rsidRPr="003D3FA0">
              <w:rPr>
                <w:sz w:val="24"/>
              </w:rPr>
              <w:t>Bài báo quốc tế thuộc danh mục SCI (IF:0,865</w:t>
            </w:r>
          </w:p>
          <w:p w:rsidR="00433B99" w:rsidRPr="003D3FA0" w:rsidRDefault="00433B99" w:rsidP="00D34C18">
            <w:pPr>
              <w:rPr>
                <w:sz w:val="24"/>
              </w:rPr>
            </w:pPr>
            <w:r w:rsidRPr="003D3FA0">
              <w:rPr>
                <w:sz w:val="24"/>
              </w:rPr>
              <w:t>H-</w:t>
            </w:r>
            <w:r w:rsidR="00D34C18" w:rsidRPr="003D3FA0">
              <w:rPr>
                <w:sz w:val="24"/>
              </w:rPr>
              <w:t>I</w:t>
            </w:r>
            <w:r w:rsidRPr="003D3FA0">
              <w:rPr>
                <w:sz w:val="24"/>
              </w:rPr>
              <w:t>ndex:50, Q2)</w:t>
            </w:r>
          </w:p>
        </w:tc>
        <w:tc>
          <w:tcPr>
            <w:tcW w:w="1761" w:type="dxa"/>
          </w:tcPr>
          <w:p w:rsidR="00433B99" w:rsidRPr="003D3FA0" w:rsidRDefault="00433B99" w:rsidP="00634029">
            <w:pPr>
              <w:rPr>
                <w:sz w:val="24"/>
              </w:rPr>
            </w:pPr>
            <w:r w:rsidRPr="003D3FA0">
              <w:rPr>
                <w:sz w:val="24"/>
              </w:rPr>
              <w:t xml:space="preserve">Journal of Herpetology, </w:t>
            </w:r>
            <w:r w:rsidRPr="003D3FA0">
              <w:rPr>
                <w:i/>
                <w:sz w:val="24"/>
              </w:rPr>
              <w:t>48(4):506-513. 2014.</w:t>
            </w:r>
          </w:p>
          <w:p w:rsidR="00433B99" w:rsidRPr="003D3FA0" w:rsidRDefault="00433B99" w:rsidP="00634029">
            <w:pPr>
              <w:rPr>
                <w:sz w:val="24"/>
                <w:lang w:val="vi-VN"/>
              </w:rPr>
            </w:pPr>
          </w:p>
        </w:tc>
      </w:tr>
      <w:tr w:rsidR="00433B99" w:rsidRPr="003D3FA0" w:rsidTr="00433B99">
        <w:tc>
          <w:tcPr>
            <w:tcW w:w="735" w:type="dxa"/>
          </w:tcPr>
          <w:p w:rsidR="00433B99" w:rsidRPr="003D3FA0" w:rsidRDefault="00433B99" w:rsidP="000D252B">
            <w:pPr>
              <w:spacing w:before="120" w:after="60" w:line="252" w:lineRule="auto"/>
              <w:jc w:val="both"/>
              <w:rPr>
                <w:sz w:val="24"/>
              </w:rPr>
            </w:pPr>
            <w:r w:rsidRPr="003D3FA0">
              <w:rPr>
                <w:sz w:val="24"/>
              </w:rPr>
              <w:t>3</w:t>
            </w:r>
          </w:p>
        </w:tc>
        <w:tc>
          <w:tcPr>
            <w:tcW w:w="801" w:type="dxa"/>
          </w:tcPr>
          <w:p w:rsidR="00433B99" w:rsidRPr="003D3FA0" w:rsidRDefault="00433B99" w:rsidP="000D252B">
            <w:pPr>
              <w:spacing w:before="120" w:after="60" w:line="252" w:lineRule="auto"/>
              <w:jc w:val="both"/>
              <w:rPr>
                <w:sz w:val="24"/>
              </w:rPr>
            </w:pPr>
            <w:r w:rsidRPr="003D3FA0">
              <w:rPr>
                <w:sz w:val="24"/>
              </w:rPr>
              <w:t>2014</w:t>
            </w:r>
          </w:p>
        </w:tc>
        <w:tc>
          <w:tcPr>
            <w:tcW w:w="2950" w:type="dxa"/>
          </w:tcPr>
          <w:p w:rsidR="00433B99" w:rsidRPr="003D3FA0" w:rsidRDefault="00433B99" w:rsidP="000D252B">
            <w:pPr>
              <w:spacing w:before="120" w:after="60" w:line="252" w:lineRule="auto"/>
              <w:jc w:val="both"/>
              <w:rPr>
                <w:sz w:val="24"/>
              </w:rPr>
            </w:pPr>
            <w:r w:rsidRPr="003D3FA0">
              <w:rPr>
                <w:sz w:val="24"/>
              </w:rPr>
              <w:t xml:space="preserve">Sexual Size Dimorphism and Feeding Ecology of </w:t>
            </w:r>
            <w:r w:rsidRPr="003D3FA0">
              <w:rPr>
                <w:i/>
                <w:iCs/>
                <w:sz w:val="24"/>
              </w:rPr>
              <w:t>Eutropis</w:t>
            </w:r>
            <w:r w:rsidRPr="003D3FA0">
              <w:rPr>
                <w:sz w:val="24"/>
              </w:rPr>
              <w:t xml:space="preserve"> </w:t>
            </w:r>
            <w:r w:rsidRPr="003D3FA0">
              <w:rPr>
                <w:i/>
                <w:iCs/>
                <w:sz w:val="24"/>
              </w:rPr>
              <w:t xml:space="preserve">multifasciatus </w:t>
            </w:r>
            <w:r w:rsidRPr="003D3FA0">
              <w:rPr>
                <w:sz w:val="24"/>
              </w:rPr>
              <w:t>(Reptilia: Squamata: Scibcidae) in the Central Highlands of Vietnam</w:t>
            </w:r>
          </w:p>
        </w:tc>
        <w:tc>
          <w:tcPr>
            <w:tcW w:w="1934" w:type="dxa"/>
          </w:tcPr>
          <w:p w:rsidR="00433B99" w:rsidRPr="003D3FA0" w:rsidRDefault="00433B99" w:rsidP="000D252B">
            <w:pPr>
              <w:spacing w:before="120" w:after="60" w:line="252" w:lineRule="auto"/>
              <w:jc w:val="both"/>
              <w:rPr>
                <w:sz w:val="24"/>
              </w:rPr>
            </w:pPr>
            <w:r w:rsidRPr="003D3FA0">
              <w:rPr>
                <w:b/>
                <w:sz w:val="24"/>
              </w:rPr>
              <w:t xml:space="preserve">CHUNG D. </w:t>
            </w:r>
            <w:r w:rsidRPr="003D3FA0">
              <w:rPr>
                <w:sz w:val="24"/>
              </w:rPr>
              <w:t>NGO, BINH V. NGO, PHONG B. TRUONG ,AND LOI D. DUONG.</w:t>
            </w:r>
          </w:p>
        </w:tc>
        <w:tc>
          <w:tcPr>
            <w:tcW w:w="1466" w:type="dxa"/>
          </w:tcPr>
          <w:p w:rsidR="00433B99" w:rsidRPr="003D3FA0" w:rsidRDefault="00433B99" w:rsidP="000D252B">
            <w:pPr>
              <w:spacing w:before="120" w:after="60" w:line="252" w:lineRule="auto"/>
              <w:jc w:val="both"/>
              <w:rPr>
                <w:sz w:val="24"/>
              </w:rPr>
            </w:pPr>
            <w:r w:rsidRPr="003D3FA0">
              <w:rPr>
                <w:sz w:val="24"/>
              </w:rPr>
              <w:t xml:space="preserve">Bài báo quốc tế thuộc danh mục SCIE </w:t>
            </w:r>
          </w:p>
          <w:p w:rsidR="00433B99" w:rsidRPr="003D3FA0" w:rsidRDefault="00433B99" w:rsidP="00093E76">
            <w:pPr>
              <w:rPr>
                <w:sz w:val="24"/>
              </w:rPr>
            </w:pPr>
            <w:r w:rsidRPr="003D3FA0">
              <w:rPr>
                <w:sz w:val="24"/>
              </w:rPr>
              <w:t>(IF:0,835</w:t>
            </w:r>
          </w:p>
          <w:p w:rsidR="00433B99" w:rsidRPr="003D3FA0" w:rsidRDefault="00433B99" w:rsidP="00093E76">
            <w:pPr>
              <w:rPr>
                <w:sz w:val="24"/>
              </w:rPr>
            </w:pPr>
            <w:r w:rsidRPr="003D3FA0">
              <w:rPr>
                <w:sz w:val="24"/>
              </w:rPr>
              <w:t>H-Index:</w:t>
            </w:r>
          </w:p>
          <w:p w:rsidR="00433B99" w:rsidRPr="003D3FA0" w:rsidRDefault="00433B99" w:rsidP="00433B99">
            <w:pPr>
              <w:rPr>
                <w:sz w:val="24"/>
              </w:rPr>
            </w:pPr>
            <w:r w:rsidRPr="003D3FA0">
              <w:rPr>
                <w:sz w:val="24"/>
              </w:rPr>
              <w:t>18 , Q2</w:t>
            </w:r>
          </w:p>
        </w:tc>
        <w:tc>
          <w:tcPr>
            <w:tcW w:w="1761" w:type="dxa"/>
          </w:tcPr>
          <w:p w:rsidR="00433B99" w:rsidRPr="003D3FA0" w:rsidRDefault="00433B99" w:rsidP="004D640D">
            <w:pPr>
              <w:spacing w:before="120" w:after="60" w:line="252" w:lineRule="auto"/>
              <w:jc w:val="both"/>
              <w:rPr>
                <w:sz w:val="24"/>
              </w:rPr>
            </w:pPr>
            <w:r w:rsidRPr="003D3FA0">
              <w:rPr>
                <w:sz w:val="24"/>
              </w:rPr>
              <w:t xml:space="preserve">Herpetological Conservation and Biology, </w:t>
            </w:r>
            <w:r w:rsidRPr="003D3FA0">
              <w:rPr>
                <w:i/>
                <w:sz w:val="24"/>
              </w:rPr>
              <w:t>Vol</w:t>
            </w:r>
            <w:r w:rsidR="004D640D" w:rsidRPr="003D3FA0">
              <w:rPr>
                <w:i/>
                <w:sz w:val="24"/>
              </w:rPr>
              <w:t xml:space="preserve"> </w:t>
            </w:r>
            <w:r w:rsidRPr="003D3FA0">
              <w:rPr>
                <w:i/>
                <w:sz w:val="24"/>
              </w:rPr>
              <w:t>.9, No. 3, 322-333</w:t>
            </w:r>
          </w:p>
        </w:tc>
      </w:tr>
      <w:tr w:rsidR="00433B99" w:rsidRPr="003D3FA0" w:rsidTr="00433B99">
        <w:tc>
          <w:tcPr>
            <w:tcW w:w="735" w:type="dxa"/>
          </w:tcPr>
          <w:p w:rsidR="00433B99" w:rsidRPr="003D3FA0" w:rsidRDefault="00433B99" w:rsidP="000D252B">
            <w:pPr>
              <w:spacing w:before="120" w:after="60" w:line="252" w:lineRule="auto"/>
              <w:jc w:val="both"/>
              <w:rPr>
                <w:sz w:val="24"/>
              </w:rPr>
            </w:pPr>
            <w:r w:rsidRPr="003D3FA0">
              <w:rPr>
                <w:sz w:val="24"/>
              </w:rPr>
              <w:t>4</w:t>
            </w:r>
          </w:p>
        </w:tc>
        <w:tc>
          <w:tcPr>
            <w:tcW w:w="801" w:type="dxa"/>
          </w:tcPr>
          <w:p w:rsidR="00433B99" w:rsidRPr="003D3FA0" w:rsidRDefault="00433B99" w:rsidP="000D252B">
            <w:pPr>
              <w:spacing w:before="120" w:after="60" w:line="252" w:lineRule="auto"/>
              <w:jc w:val="both"/>
              <w:rPr>
                <w:sz w:val="24"/>
              </w:rPr>
            </w:pPr>
            <w:r w:rsidRPr="003D3FA0">
              <w:rPr>
                <w:sz w:val="24"/>
              </w:rPr>
              <w:t>2015</w:t>
            </w:r>
          </w:p>
        </w:tc>
        <w:tc>
          <w:tcPr>
            <w:tcW w:w="2950" w:type="dxa"/>
          </w:tcPr>
          <w:p w:rsidR="00433B99" w:rsidRPr="003D3FA0" w:rsidRDefault="00433B99" w:rsidP="008B3AFC">
            <w:pPr>
              <w:jc w:val="both"/>
              <w:rPr>
                <w:sz w:val="24"/>
              </w:rPr>
            </w:pPr>
            <w:r w:rsidRPr="003D3FA0">
              <w:rPr>
                <w:sz w:val="24"/>
              </w:rPr>
              <w:t>Feeding ecology of the common sunskink,</w:t>
            </w:r>
            <w:r w:rsidRPr="003D3FA0">
              <w:rPr>
                <w:i/>
                <w:sz w:val="24"/>
              </w:rPr>
              <w:t>Eutropis multifasciata</w:t>
            </w:r>
          </w:p>
          <w:p w:rsidR="00433B99" w:rsidRPr="003D3FA0" w:rsidRDefault="00433B99" w:rsidP="008B3AFC">
            <w:pPr>
              <w:spacing w:before="120" w:after="60" w:line="252" w:lineRule="auto"/>
              <w:jc w:val="both"/>
              <w:rPr>
                <w:sz w:val="24"/>
              </w:rPr>
            </w:pPr>
            <w:r w:rsidRPr="003D3FA0">
              <w:rPr>
                <w:sz w:val="24"/>
              </w:rPr>
              <w:t>(Reptilia: Squamata: Scincidae), in the plains of central Vietnam</w:t>
            </w:r>
          </w:p>
        </w:tc>
        <w:tc>
          <w:tcPr>
            <w:tcW w:w="1934" w:type="dxa"/>
          </w:tcPr>
          <w:p w:rsidR="00433B99" w:rsidRPr="003D3FA0" w:rsidRDefault="00433B99" w:rsidP="000D252B">
            <w:pPr>
              <w:spacing w:before="120" w:after="60" w:line="252" w:lineRule="auto"/>
              <w:jc w:val="both"/>
              <w:rPr>
                <w:sz w:val="24"/>
              </w:rPr>
            </w:pPr>
            <w:r w:rsidRPr="003D3FA0">
              <w:rPr>
                <w:b/>
                <w:sz w:val="24"/>
              </w:rPr>
              <w:t xml:space="preserve">Chung D. Ngo, </w:t>
            </w:r>
            <w:r w:rsidRPr="003D3FA0">
              <w:rPr>
                <w:sz w:val="24"/>
              </w:rPr>
              <w:t>Binh V. Ngo, Thuong T. Hoang, Thi T.T. Nguyen and Hai P. Dang</w:t>
            </w:r>
          </w:p>
        </w:tc>
        <w:tc>
          <w:tcPr>
            <w:tcW w:w="1466" w:type="dxa"/>
          </w:tcPr>
          <w:p w:rsidR="00433B99" w:rsidRPr="003D3FA0" w:rsidRDefault="00433B99" w:rsidP="000D252B">
            <w:pPr>
              <w:spacing w:before="120" w:after="60" w:line="252" w:lineRule="auto"/>
              <w:jc w:val="both"/>
              <w:rPr>
                <w:sz w:val="24"/>
              </w:rPr>
            </w:pPr>
            <w:r w:rsidRPr="003D3FA0">
              <w:rPr>
                <w:sz w:val="24"/>
              </w:rPr>
              <w:t>Bài báo quốc tế thuộc danh mục SCI</w:t>
            </w:r>
          </w:p>
          <w:p w:rsidR="00433B99" w:rsidRPr="003D3FA0" w:rsidRDefault="00433B99" w:rsidP="00433B99">
            <w:pPr>
              <w:ind w:right="-378"/>
              <w:rPr>
                <w:sz w:val="24"/>
              </w:rPr>
            </w:pPr>
            <w:r w:rsidRPr="003D3FA0">
              <w:rPr>
                <w:sz w:val="24"/>
              </w:rPr>
              <w:t>(IF: 0,875</w:t>
            </w:r>
          </w:p>
          <w:p w:rsidR="00433B99" w:rsidRPr="003D3FA0" w:rsidRDefault="00433B99" w:rsidP="00433B99">
            <w:pPr>
              <w:ind w:right="-378"/>
              <w:rPr>
                <w:sz w:val="24"/>
              </w:rPr>
            </w:pPr>
            <w:r w:rsidRPr="003D3FA0">
              <w:rPr>
                <w:sz w:val="24"/>
              </w:rPr>
              <w:t xml:space="preserve">H-Index: </w:t>
            </w:r>
          </w:p>
          <w:p w:rsidR="00433B99" w:rsidRPr="003D3FA0" w:rsidRDefault="00433B99" w:rsidP="00433B99">
            <w:pPr>
              <w:ind w:right="-378"/>
              <w:rPr>
                <w:sz w:val="24"/>
              </w:rPr>
            </w:pPr>
            <w:r w:rsidRPr="003D3FA0">
              <w:rPr>
                <w:sz w:val="24"/>
              </w:rPr>
              <w:t>40, Q3)</w:t>
            </w:r>
          </w:p>
        </w:tc>
        <w:tc>
          <w:tcPr>
            <w:tcW w:w="1761" w:type="dxa"/>
          </w:tcPr>
          <w:p w:rsidR="00433B99" w:rsidRPr="003D3FA0" w:rsidRDefault="00433B99" w:rsidP="008B3AFC">
            <w:pPr>
              <w:rPr>
                <w:i/>
                <w:sz w:val="24"/>
                <w:lang w:val="vi-VN"/>
              </w:rPr>
            </w:pPr>
            <w:r w:rsidRPr="003D3FA0">
              <w:rPr>
                <w:sz w:val="24"/>
              </w:rPr>
              <w:t xml:space="preserve">Journal of Natural History, </w:t>
            </w:r>
            <w:r w:rsidRPr="003D3FA0">
              <w:rPr>
                <w:i/>
                <w:sz w:val="24"/>
              </w:rPr>
              <w:t>Vol. 49, No. 39–40, 2417–2436</w:t>
            </w:r>
          </w:p>
          <w:p w:rsidR="00433B99" w:rsidRPr="003D3FA0" w:rsidRDefault="00433B99" w:rsidP="000D252B">
            <w:pPr>
              <w:spacing w:before="120" w:after="60" w:line="252" w:lineRule="auto"/>
              <w:jc w:val="both"/>
              <w:rPr>
                <w:sz w:val="24"/>
              </w:rPr>
            </w:pPr>
          </w:p>
        </w:tc>
      </w:tr>
      <w:tr w:rsidR="00433B99" w:rsidRPr="003D3FA0" w:rsidTr="00433B99">
        <w:tc>
          <w:tcPr>
            <w:tcW w:w="735" w:type="dxa"/>
          </w:tcPr>
          <w:p w:rsidR="00433B99" w:rsidRPr="003D3FA0" w:rsidRDefault="00433B99" w:rsidP="000D252B">
            <w:pPr>
              <w:spacing w:before="120" w:after="60" w:line="252" w:lineRule="auto"/>
              <w:jc w:val="both"/>
              <w:rPr>
                <w:sz w:val="24"/>
              </w:rPr>
            </w:pPr>
            <w:r w:rsidRPr="003D3FA0">
              <w:rPr>
                <w:sz w:val="24"/>
              </w:rPr>
              <w:t>5</w:t>
            </w:r>
          </w:p>
        </w:tc>
        <w:tc>
          <w:tcPr>
            <w:tcW w:w="801" w:type="dxa"/>
          </w:tcPr>
          <w:p w:rsidR="00433B99" w:rsidRPr="003D3FA0" w:rsidRDefault="00433B99" w:rsidP="000D252B">
            <w:pPr>
              <w:spacing w:before="120" w:after="60" w:line="252" w:lineRule="auto"/>
              <w:jc w:val="both"/>
              <w:rPr>
                <w:sz w:val="24"/>
              </w:rPr>
            </w:pPr>
            <w:r w:rsidRPr="003D3FA0">
              <w:rPr>
                <w:sz w:val="24"/>
              </w:rPr>
              <w:t>2018</w:t>
            </w:r>
          </w:p>
        </w:tc>
        <w:tc>
          <w:tcPr>
            <w:tcW w:w="2950" w:type="dxa"/>
          </w:tcPr>
          <w:p w:rsidR="00433B99" w:rsidRPr="003D3FA0" w:rsidRDefault="00433B99" w:rsidP="000D252B">
            <w:pPr>
              <w:spacing w:before="120" w:after="60" w:line="252" w:lineRule="auto"/>
              <w:jc w:val="both"/>
              <w:rPr>
                <w:sz w:val="24"/>
              </w:rPr>
            </w:pPr>
            <w:r w:rsidRPr="003D3FA0">
              <w:rPr>
                <w:bCs/>
                <w:color w:val="131413"/>
                <w:sz w:val="24"/>
              </w:rPr>
              <w:t xml:space="preserve">Diet of the Indochinese </w:t>
            </w:r>
            <w:r w:rsidRPr="003D3FA0">
              <w:rPr>
                <w:bCs/>
                <w:color w:val="131413"/>
                <w:sz w:val="24"/>
              </w:rPr>
              <w:lastRenderedPageBreak/>
              <w:t>Water Dragon Physignathus cocincinus Cuvier, 1829 (Squamata: Sauria: Agamidae) from Thua Thien Hue Province, Vietnam</w:t>
            </w:r>
          </w:p>
        </w:tc>
        <w:tc>
          <w:tcPr>
            <w:tcW w:w="1934" w:type="dxa"/>
          </w:tcPr>
          <w:p w:rsidR="00433B99" w:rsidRPr="003D3FA0" w:rsidRDefault="00433B99" w:rsidP="000D252B">
            <w:pPr>
              <w:spacing w:before="120" w:after="60" w:line="252" w:lineRule="auto"/>
              <w:jc w:val="both"/>
              <w:rPr>
                <w:sz w:val="24"/>
              </w:rPr>
            </w:pPr>
            <w:r w:rsidRPr="003D3FA0">
              <w:rPr>
                <w:sz w:val="24"/>
                <w:lang w:val="vi-VN"/>
              </w:rPr>
              <w:lastRenderedPageBreak/>
              <w:t xml:space="preserve">Nguyen Van </w:t>
            </w:r>
            <w:r w:rsidRPr="003D3FA0">
              <w:rPr>
                <w:sz w:val="24"/>
                <w:lang w:val="vi-VN"/>
              </w:rPr>
              <w:lastRenderedPageBreak/>
              <w:t xml:space="preserve">Hoang, Ngo Van Binh, </w:t>
            </w:r>
            <w:r w:rsidRPr="003D3FA0">
              <w:rPr>
                <w:b/>
                <w:sz w:val="24"/>
                <w:lang w:val="vi-VN"/>
              </w:rPr>
              <w:t>Ngo Dac Chung,</w:t>
            </w:r>
            <w:r w:rsidRPr="003D3FA0">
              <w:rPr>
                <w:sz w:val="24"/>
                <w:lang w:val="vi-VN"/>
              </w:rPr>
              <w:t xml:space="preserve"> and Nguyen Quang Truong</w:t>
            </w:r>
          </w:p>
        </w:tc>
        <w:tc>
          <w:tcPr>
            <w:tcW w:w="1466" w:type="dxa"/>
          </w:tcPr>
          <w:p w:rsidR="00433B99" w:rsidRPr="003D3FA0" w:rsidRDefault="00433B99" w:rsidP="000D252B">
            <w:pPr>
              <w:spacing w:before="120" w:after="60" w:line="252" w:lineRule="auto"/>
              <w:jc w:val="both"/>
              <w:rPr>
                <w:sz w:val="24"/>
              </w:rPr>
            </w:pPr>
            <w:r w:rsidRPr="003D3FA0">
              <w:rPr>
                <w:sz w:val="24"/>
              </w:rPr>
              <w:lastRenderedPageBreak/>
              <w:t xml:space="preserve">Bài báo </w:t>
            </w:r>
            <w:r w:rsidRPr="003D3FA0">
              <w:rPr>
                <w:sz w:val="24"/>
              </w:rPr>
              <w:lastRenderedPageBreak/>
              <w:t>quốc tế thuộc danh mục SCIE</w:t>
            </w:r>
          </w:p>
          <w:p w:rsidR="00433B99" w:rsidRPr="003D3FA0" w:rsidRDefault="00433B99" w:rsidP="00433B99">
            <w:pPr>
              <w:rPr>
                <w:sz w:val="24"/>
              </w:rPr>
            </w:pPr>
            <w:r w:rsidRPr="003D3FA0">
              <w:rPr>
                <w:sz w:val="24"/>
              </w:rPr>
              <w:t>(IF:0,407</w:t>
            </w:r>
          </w:p>
          <w:p w:rsidR="00433B99" w:rsidRPr="003D3FA0" w:rsidRDefault="00433B99" w:rsidP="00433B99">
            <w:pPr>
              <w:rPr>
                <w:sz w:val="24"/>
              </w:rPr>
            </w:pPr>
            <w:r w:rsidRPr="003D3FA0">
              <w:rPr>
                <w:sz w:val="24"/>
              </w:rPr>
              <w:t>H-Index: 4, Q3)</w:t>
            </w:r>
          </w:p>
        </w:tc>
        <w:tc>
          <w:tcPr>
            <w:tcW w:w="1761" w:type="dxa"/>
          </w:tcPr>
          <w:p w:rsidR="00433B99" w:rsidRPr="003D3FA0" w:rsidRDefault="00433B99" w:rsidP="008B3AFC">
            <w:pPr>
              <w:rPr>
                <w:color w:val="131413"/>
                <w:sz w:val="24"/>
              </w:rPr>
            </w:pPr>
            <w:r w:rsidRPr="003D3FA0">
              <w:rPr>
                <w:color w:val="131413"/>
                <w:sz w:val="24"/>
              </w:rPr>
              <w:lastRenderedPageBreak/>
              <w:t xml:space="preserve">Russian </w:t>
            </w:r>
          </w:p>
          <w:p w:rsidR="00433B99" w:rsidRPr="003D3FA0" w:rsidRDefault="00433B99" w:rsidP="008B3AFC">
            <w:pPr>
              <w:rPr>
                <w:color w:val="131413"/>
                <w:sz w:val="24"/>
                <w:lang w:val="vi-VN"/>
              </w:rPr>
            </w:pPr>
            <w:r w:rsidRPr="003D3FA0">
              <w:rPr>
                <w:color w:val="131413"/>
                <w:sz w:val="24"/>
              </w:rPr>
              <w:t xml:space="preserve">Journal of </w:t>
            </w:r>
            <w:r w:rsidRPr="003D3FA0">
              <w:rPr>
                <w:color w:val="131413"/>
                <w:sz w:val="24"/>
              </w:rPr>
              <w:lastRenderedPageBreak/>
              <w:t>Herpetology</w:t>
            </w:r>
          </w:p>
          <w:p w:rsidR="00433B99" w:rsidRPr="003D3FA0" w:rsidRDefault="00433B99" w:rsidP="008B3AFC">
            <w:pPr>
              <w:spacing w:before="120" w:after="60" w:line="252" w:lineRule="auto"/>
              <w:jc w:val="both"/>
              <w:rPr>
                <w:sz w:val="24"/>
              </w:rPr>
            </w:pPr>
            <w:r w:rsidRPr="003D3FA0">
              <w:rPr>
                <w:i/>
                <w:sz w:val="24"/>
              </w:rPr>
              <w:t>Vol.25</w:t>
            </w:r>
            <w:r w:rsidR="004D640D" w:rsidRPr="003D3FA0">
              <w:rPr>
                <w:i/>
                <w:sz w:val="24"/>
              </w:rPr>
              <w:t>,</w:t>
            </w:r>
            <w:r w:rsidRPr="003D3FA0">
              <w:rPr>
                <w:i/>
                <w:sz w:val="24"/>
              </w:rPr>
              <w:t>No.3, 189-194</w:t>
            </w:r>
          </w:p>
        </w:tc>
      </w:tr>
    </w:tbl>
    <w:p w:rsidR="005702A1" w:rsidRDefault="005702A1" w:rsidP="000D252B">
      <w:pPr>
        <w:spacing w:before="120" w:after="60" w:line="252" w:lineRule="auto"/>
        <w:jc w:val="both"/>
        <w:rPr>
          <w:sz w:val="24"/>
        </w:rPr>
      </w:pPr>
    </w:p>
    <w:p w:rsidR="000D252B" w:rsidRPr="003D3FA0" w:rsidRDefault="000D252B" w:rsidP="000D252B">
      <w:pPr>
        <w:spacing w:before="120" w:after="60" w:line="252" w:lineRule="auto"/>
        <w:jc w:val="both"/>
        <w:rPr>
          <w:sz w:val="24"/>
        </w:rPr>
      </w:pPr>
      <w:r w:rsidRPr="003D3FA0">
        <w:rPr>
          <w:sz w:val="24"/>
        </w:rPr>
        <w:t>14. Các hoạt động cộng đồng hiện nay (</w:t>
      </w:r>
      <w:r w:rsidRPr="003D3FA0">
        <w:rPr>
          <w:i/>
          <w:sz w:val="24"/>
        </w:rPr>
        <w:t>Lãnh đạo các hiệp hội khoa học, kỹ thuật trong nước và quốc tế; Ban biên tập tạp chí khoa học,...</w:t>
      </w:r>
      <w:r w:rsidRPr="003D3FA0">
        <w:rPr>
          <w:sz w:val="24"/>
        </w:rPr>
        <w:t xml:space="preserve">): </w:t>
      </w:r>
    </w:p>
    <w:p w:rsidR="00EB613B" w:rsidRPr="003D3FA0" w:rsidRDefault="00EB613B" w:rsidP="00EB613B">
      <w:pPr>
        <w:numPr>
          <w:ilvl w:val="0"/>
          <w:numId w:val="1"/>
        </w:numPr>
        <w:spacing w:before="120" w:after="120" w:line="320" w:lineRule="exact"/>
        <w:jc w:val="both"/>
        <w:rPr>
          <w:bCs/>
          <w:sz w:val="24"/>
        </w:rPr>
      </w:pPr>
      <w:r w:rsidRPr="003D3FA0">
        <w:rPr>
          <w:bCs/>
          <w:sz w:val="24"/>
        </w:rPr>
        <w:t xml:space="preserve">Ủy viên HĐCDGS Ngành </w:t>
      </w:r>
      <w:r w:rsidRPr="003D3FA0">
        <w:rPr>
          <w:bCs/>
          <w:sz w:val="24"/>
          <w:lang w:val="vi-VN"/>
        </w:rPr>
        <w:t xml:space="preserve">Sinh học </w:t>
      </w:r>
      <w:r w:rsidRPr="003D3FA0">
        <w:rPr>
          <w:bCs/>
          <w:sz w:val="24"/>
        </w:rPr>
        <w:t xml:space="preserve">nhiệm kỳ 2009-2014, </w:t>
      </w:r>
      <w:r w:rsidRPr="003D3FA0">
        <w:rPr>
          <w:bCs/>
          <w:sz w:val="24"/>
          <w:lang w:val="vi-VN"/>
        </w:rPr>
        <w:t xml:space="preserve">2014-2019.  </w:t>
      </w:r>
    </w:p>
    <w:p w:rsidR="00EB613B" w:rsidRPr="003D3FA0" w:rsidRDefault="00EB613B" w:rsidP="00EB613B">
      <w:pPr>
        <w:numPr>
          <w:ilvl w:val="0"/>
          <w:numId w:val="1"/>
        </w:numPr>
        <w:spacing w:before="120" w:after="120" w:line="320" w:lineRule="exact"/>
        <w:jc w:val="both"/>
        <w:rPr>
          <w:bCs/>
          <w:sz w:val="24"/>
        </w:rPr>
      </w:pPr>
      <w:r w:rsidRPr="003D3FA0">
        <w:rPr>
          <w:bCs/>
          <w:sz w:val="24"/>
        </w:rPr>
        <w:t>Ủy viên Ban chấp hành Hội Động vật học Việt Nam.</w:t>
      </w:r>
    </w:p>
    <w:p w:rsidR="00EB613B" w:rsidRPr="003D3FA0" w:rsidRDefault="00EB613B" w:rsidP="00EB613B">
      <w:pPr>
        <w:numPr>
          <w:ilvl w:val="0"/>
          <w:numId w:val="1"/>
        </w:numPr>
        <w:spacing w:before="120" w:after="120" w:line="320" w:lineRule="exact"/>
        <w:jc w:val="both"/>
        <w:rPr>
          <w:bCs/>
          <w:sz w:val="24"/>
        </w:rPr>
      </w:pPr>
      <w:r w:rsidRPr="003D3FA0">
        <w:rPr>
          <w:bCs/>
          <w:sz w:val="24"/>
        </w:rPr>
        <w:t>Phó Chủ tịch Chi hội Lưỡng cư và bò sát Việt Nam</w:t>
      </w:r>
    </w:p>
    <w:p w:rsidR="00EB613B" w:rsidRPr="003D3FA0" w:rsidRDefault="00EB613B" w:rsidP="00EB613B">
      <w:pPr>
        <w:spacing w:before="120" w:after="120" w:line="320" w:lineRule="exact"/>
        <w:ind w:firstLine="360"/>
        <w:jc w:val="both"/>
        <w:rPr>
          <w:bCs/>
          <w:sz w:val="24"/>
        </w:rPr>
      </w:pPr>
      <w:r w:rsidRPr="003D3FA0">
        <w:rPr>
          <w:bCs/>
          <w:sz w:val="24"/>
        </w:rPr>
        <w:t xml:space="preserve">- </w:t>
      </w:r>
      <w:r w:rsidR="00495FEE" w:rsidRPr="003D3FA0">
        <w:rPr>
          <w:bCs/>
          <w:sz w:val="24"/>
        </w:rPr>
        <w:t xml:space="preserve">  </w:t>
      </w:r>
      <w:r w:rsidRPr="003D3FA0">
        <w:rPr>
          <w:bCs/>
          <w:sz w:val="24"/>
        </w:rPr>
        <w:t>Thành viên Ban biên soạn Bách khoa toàn thư Việt Nam Ngành Sinh học và Công nghệ sinh học (Quyển 4)</w:t>
      </w:r>
      <w:r w:rsidR="008F689C" w:rsidRPr="003D3FA0">
        <w:rPr>
          <w:bCs/>
          <w:sz w:val="24"/>
        </w:rPr>
        <w:t xml:space="preserve"> từ năm 2017</w:t>
      </w:r>
      <w:r w:rsidRPr="003D3FA0">
        <w:rPr>
          <w:bCs/>
          <w:sz w:val="24"/>
        </w:rPr>
        <w:t xml:space="preserve">. </w:t>
      </w:r>
      <w:r w:rsidR="008F689C" w:rsidRPr="003D3FA0">
        <w:rPr>
          <w:bCs/>
          <w:sz w:val="24"/>
        </w:rPr>
        <w:t xml:space="preserve">Trưởng nhóm biên soạn phần </w:t>
      </w:r>
      <w:r w:rsidRPr="003D3FA0">
        <w:rPr>
          <w:bCs/>
          <w:sz w:val="24"/>
        </w:rPr>
        <w:t xml:space="preserve">Động vật có xương sống. </w:t>
      </w:r>
      <w:r w:rsidR="008F689C" w:rsidRPr="003D3FA0">
        <w:rPr>
          <w:bCs/>
          <w:sz w:val="24"/>
        </w:rPr>
        <w:t xml:space="preserve"> </w:t>
      </w:r>
    </w:p>
    <w:p w:rsidR="00A219FA" w:rsidRPr="003D3FA0" w:rsidRDefault="00A219FA" w:rsidP="00EB613B">
      <w:pPr>
        <w:spacing w:before="120" w:after="120" w:line="320" w:lineRule="exact"/>
        <w:ind w:firstLine="360"/>
        <w:jc w:val="both"/>
        <w:rPr>
          <w:bCs/>
          <w:sz w:val="24"/>
        </w:rPr>
      </w:pPr>
      <w:r w:rsidRPr="003D3FA0">
        <w:rPr>
          <w:bCs/>
          <w:sz w:val="24"/>
        </w:rPr>
        <w:t>- Thành viên Hội đồng biên tập Châu Á (Council Asian Science Editors – CASE)</w:t>
      </w:r>
    </w:p>
    <w:p w:rsidR="00EB613B" w:rsidRPr="003D3FA0" w:rsidRDefault="00EB613B" w:rsidP="000D252B">
      <w:pPr>
        <w:spacing w:before="120" w:after="60" w:line="252" w:lineRule="auto"/>
        <w:jc w:val="both"/>
        <w:rPr>
          <w:sz w:val="24"/>
        </w:rPr>
      </w:pPr>
    </w:p>
    <w:p w:rsidR="000D252B" w:rsidRPr="003D3FA0" w:rsidRDefault="005702A1" w:rsidP="00BA26CF">
      <w:pPr>
        <w:spacing w:before="120" w:after="60" w:line="360" w:lineRule="atLeast"/>
        <w:ind w:left="6480" w:hanging="6390"/>
        <w:jc w:val="both"/>
        <w:rPr>
          <w:b/>
          <w:sz w:val="24"/>
        </w:rPr>
      </w:pPr>
      <w:r>
        <w:rPr>
          <w:b/>
          <w:sz w:val="24"/>
        </w:rPr>
        <w:t xml:space="preserve">                                                   </w:t>
      </w:r>
      <w:r w:rsidR="00BA26CF" w:rsidRPr="003D3FA0">
        <w:rPr>
          <w:b/>
          <w:sz w:val="24"/>
        </w:rPr>
        <w:t xml:space="preserve">                                                          </w:t>
      </w:r>
      <w:r w:rsidR="000D252B" w:rsidRPr="003D3FA0">
        <w:rPr>
          <w:b/>
          <w:sz w:val="24"/>
        </w:rPr>
        <w:t xml:space="preserve">Ứng viên </w:t>
      </w:r>
    </w:p>
    <w:p w:rsidR="008F689C" w:rsidRPr="003D3FA0" w:rsidRDefault="000D252B" w:rsidP="005702A1">
      <w:pPr>
        <w:tabs>
          <w:tab w:val="left" w:pos="1036"/>
        </w:tabs>
        <w:rPr>
          <w:sz w:val="24"/>
        </w:rPr>
      </w:pPr>
      <w:r w:rsidRPr="003D3FA0">
        <w:rPr>
          <w:i/>
          <w:sz w:val="24"/>
        </w:rPr>
        <w:t xml:space="preserve">                                                                                                       </w:t>
      </w:r>
    </w:p>
    <w:p w:rsidR="008F689C" w:rsidRPr="003D3FA0" w:rsidRDefault="008F689C">
      <w:pPr>
        <w:rPr>
          <w:sz w:val="24"/>
        </w:rPr>
      </w:pPr>
    </w:p>
    <w:p w:rsidR="00BA26CF" w:rsidRPr="003D3FA0" w:rsidRDefault="008F689C">
      <w:pPr>
        <w:rPr>
          <w:sz w:val="24"/>
        </w:rPr>
      </w:pPr>
      <w:r w:rsidRPr="003D3FA0">
        <w:rPr>
          <w:sz w:val="24"/>
        </w:rPr>
        <w:t xml:space="preserve">                                                                                         </w:t>
      </w:r>
    </w:p>
    <w:p w:rsidR="008F689C" w:rsidRPr="003D3FA0" w:rsidRDefault="00BA26CF">
      <w:pPr>
        <w:rPr>
          <w:b/>
          <w:sz w:val="24"/>
        </w:rPr>
      </w:pPr>
      <w:r w:rsidRPr="003D3FA0">
        <w:rPr>
          <w:sz w:val="24"/>
        </w:rPr>
        <w:t xml:space="preserve">                                                                                          </w:t>
      </w:r>
      <w:r w:rsidR="008F689C" w:rsidRPr="003D3FA0">
        <w:rPr>
          <w:sz w:val="24"/>
        </w:rPr>
        <w:t xml:space="preserve">       </w:t>
      </w:r>
      <w:r w:rsidR="008F689C" w:rsidRPr="003D3FA0">
        <w:rPr>
          <w:b/>
          <w:sz w:val="24"/>
        </w:rPr>
        <w:t>GSTS NGÔ ĐẮC CHỨNG</w:t>
      </w:r>
    </w:p>
    <w:sectPr w:rsidR="008F689C" w:rsidRPr="003D3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0A"/>
    <w:multiLevelType w:val="hybridMultilevel"/>
    <w:tmpl w:val="BBEE4E4A"/>
    <w:lvl w:ilvl="0" w:tplc="683C5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FA"/>
    <w:rsid w:val="0001716E"/>
    <w:rsid w:val="00032330"/>
    <w:rsid w:val="00093E76"/>
    <w:rsid w:val="000D252B"/>
    <w:rsid w:val="001925B9"/>
    <w:rsid w:val="001A6A61"/>
    <w:rsid w:val="0023564D"/>
    <w:rsid w:val="00250C6F"/>
    <w:rsid w:val="00253098"/>
    <w:rsid w:val="00266D93"/>
    <w:rsid w:val="002728B9"/>
    <w:rsid w:val="002E3D73"/>
    <w:rsid w:val="003A4DDC"/>
    <w:rsid w:val="003A7021"/>
    <w:rsid w:val="003D3FA0"/>
    <w:rsid w:val="00433B99"/>
    <w:rsid w:val="00495FEE"/>
    <w:rsid w:val="004D640D"/>
    <w:rsid w:val="005474F7"/>
    <w:rsid w:val="005702A1"/>
    <w:rsid w:val="005C1825"/>
    <w:rsid w:val="005C5665"/>
    <w:rsid w:val="005F4C47"/>
    <w:rsid w:val="00620A58"/>
    <w:rsid w:val="00636C02"/>
    <w:rsid w:val="00672354"/>
    <w:rsid w:val="00812C4F"/>
    <w:rsid w:val="008B3AFC"/>
    <w:rsid w:val="008F689C"/>
    <w:rsid w:val="00906440"/>
    <w:rsid w:val="009431CA"/>
    <w:rsid w:val="00A024DC"/>
    <w:rsid w:val="00A219FA"/>
    <w:rsid w:val="00AA5174"/>
    <w:rsid w:val="00B438CB"/>
    <w:rsid w:val="00BA26CF"/>
    <w:rsid w:val="00C0395B"/>
    <w:rsid w:val="00CB7C26"/>
    <w:rsid w:val="00D34C18"/>
    <w:rsid w:val="00D8751B"/>
    <w:rsid w:val="00E865FA"/>
    <w:rsid w:val="00EB613B"/>
    <w:rsid w:val="00EC68B3"/>
    <w:rsid w:val="00FB040D"/>
    <w:rsid w:val="00FB5B50"/>
    <w:rsid w:val="00FC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2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431CA"/>
    <w:rPr>
      <w:i/>
      <w:iCs/>
    </w:rPr>
  </w:style>
  <w:style w:type="character" w:customStyle="1" w:styleId="fontstyle01">
    <w:name w:val="fontstyle01"/>
    <w:rsid w:val="009431CA"/>
    <w:rPr>
      <w:rFonts w:ascii="Times-Bold" w:hAnsi="Times-Bold" w:hint="default"/>
      <w:b/>
      <w:bCs/>
      <w:i w:val="0"/>
      <w:iCs w:val="0"/>
      <w:color w:val="000000"/>
      <w:sz w:val="28"/>
      <w:szCs w:val="28"/>
    </w:rPr>
  </w:style>
  <w:style w:type="character" w:customStyle="1" w:styleId="fontstyle21">
    <w:name w:val="fontstyle21"/>
    <w:rsid w:val="009431CA"/>
    <w:rPr>
      <w:rFonts w:ascii="Times-BoldItalic" w:hAnsi="Times-BoldItalic" w:hint="default"/>
      <w:b/>
      <w:bCs/>
      <w:i/>
      <w:iCs/>
      <w:color w:val="000000"/>
      <w:sz w:val="28"/>
      <w:szCs w:val="28"/>
    </w:rPr>
  </w:style>
  <w:style w:type="character" w:styleId="Hyperlink">
    <w:name w:val="Hyperlink"/>
    <w:uiPriority w:val="99"/>
    <w:unhideWhenUsed/>
    <w:rsid w:val="00943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2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431CA"/>
    <w:rPr>
      <w:i/>
      <w:iCs/>
    </w:rPr>
  </w:style>
  <w:style w:type="character" w:customStyle="1" w:styleId="fontstyle01">
    <w:name w:val="fontstyle01"/>
    <w:rsid w:val="009431CA"/>
    <w:rPr>
      <w:rFonts w:ascii="Times-Bold" w:hAnsi="Times-Bold" w:hint="default"/>
      <w:b/>
      <w:bCs/>
      <w:i w:val="0"/>
      <w:iCs w:val="0"/>
      <w:color w:val="000000"/>
      <w:sz w:val="28"/>
      <w:szCs w:val="28"/>
    </w:rPr>
  </w:style>
  <w:style w:type="character" w:customStyle="1" w:styleId="fontstyle21">
    <w:name w:val="fontstyle21"/>
    <w:rsid w:val="009431CA"/>
    <w:rPr>
      <w:rFonts w:ascii="Times-BoldItalic" w:hAnsi="Times-BoldItalic" w:hint="default"/>
      <w:b/>
      <w:bCs/>
      <w:i/>
      <w:iCs/>
      <w:color w:val="000000"/>
      <w:sz w:val="28"/>
      <w:szCs w:val="28"/>
    </w:rPr>
  </w:style>
  <w:style w:type="character" w:styleId="Hyperlink">
    <w:name w:val="Hyperlink"/>
    <w:uiPriority w:val="99"/>
    <w:unhideWhenUsed/>
    <w:rsid w:val="00943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2019-05-09T01:12:00Z</dcterms:created>
  <dcterms:modified xsi:type="dcterms:W3CDTF">2019-05-09T01:12:00Z</dcterms:modified>
</cp:coreProperties>
</file>