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BB" w:rsidRPr="00E838A7" w:rsidRDefault="00C80DBB" w:rsidP="00C80DBB">
      <w:pPr>
        <w:jc w:val="right"/>
      </w:pPr>
      <w:bookmarkStart w:id="0" w:name="chuong_pl_3"/>
      <w:bookmarkStart w:id="1" w:name="_GoBack"/>
      <w:bookmarkEnd w:id="1"/>
      <w:r w:rsidRPr="00E838A7">
        <w:rPr>
          <w:b/>
          <w:bCs/>
          <w:lang w:val="vi-VN"/>
        </w:rPr>
        <w:t>Mẫu số 03</w:t>
      </w:r>
      <w:bookmarkEnd w:id="0"/>
    </w:p>
    <w:p w:rsidR="00C80DBB" w:rsidRPr="00E838A7" w:rsidRDefault="00C80DBB" w:rsidP="00C80DBB">
      <w:pPr>
        <w:jc w:val="center"/>
        <w:rPr>
          <w:b/>
          <w:bCs/>
        </w:rPr>
      </w:pPr>
      <w:bookmarkStart w:id="2" w:name="chuong_pl_3_name"/>
    </w:p>
    <w:p w:rsidR="00C80DBB" w:rsidRPr="00E838A7" w:rsidRDefault="00C80DBB" w:rsidP="00C80DBB">
      <w:pPr>
        <w:jc w:val="center"/>
      </w:pPr>
      <w:r w:rsidRPr="00E838A7">
        <w:rPr>
          <w:b/>
          <w:bCs/>
          <w:lang w:val="vi-VN"/>
        </w:rPr>
        <w:t>TÓM TẮT LÝ LỊCH KHOA HỌC ỨNG VIÊN THAM GIA HỘI ĐỒNG GIÁO SƯ</w:t>
      </w:r>
      <w:bookmarkEnd w:id="2"/>
    </w:p>
    <w:p w:rsidR="00C80DBB" w:rsidRPr="00E838A7" w:rsidRDefault="00C80DBB" w:rsidP="00C80DBB">
      <w:pPr>
        <w:spacing w:after="120"/>
        <w:ind w:firstLine="720"/>
        <w:jc w:val="both"/>
      </w:pPr>
    </w:p>
    <w:p w:rsidR="00C80DBB" w:rsidRPr="00E838A7" w:rsidRDefault="00C80DBB" w:rsidP="00C80DBB">
      <w:pPr>
        <w:spacing w:after="120"/>
        <w:ind w:firstLine="720"/>
        <w:jc w:val="both"/>
      </w:pPr>
      <w:r w:rsidRPr="00E838A7">
        <w:rPr>
          <w:lang w:val="vi-VN"/>
        </w:rPr>
        <w:t>1. Họ và tên:</w:t>
      </w:r>
      <w:r w:rsidR="00D56C49" w:rsidRPr="00E838A7">
        <w:t xml:space="preserve"> Trần Đăng Hòa</w:t>
      </w:r>
    </w:p>
    <w:p w:rsidR="00C80DBB" w:rsidRPr="00E838A7" w:rsidRDefault="00C80DBB" w:rsidP="00C80DBB">
      <w:pPr>
        <w:spacing w:after="120"/>
        <w:ind w:firstLine="720"/>
        <w:jc w:val="both"/>
      </w:pPr>
      <w:r w:rsidRPr="00E838A7">
        <w:rPr>
          <w:lang w:val="vi-VN"/>
        </w:rPr>
        <w:t>2. Năm sinh:</w:t>
      </w:r>
      <w:r w:rsidR="00D56C49" w:rsidRPr="00E838A7">
        <w:t xml:space="preserve"> 12/6/1971</w:t>
      </w:r>
    </w:p>
    <w:p w:rsidR="00C80DBB" w:rsidRPr="00E838A7" w:rsidRDefault="00C80DBB" w:rsidP="00C80DBB">
      <w:pPr>
        <w:spacing w:after="120"/>
        <w:ind w:firstLine="720"/>
        <w:jc w:val="both"/>
      </w:pPr>
      <w:r w:rsidRPr="00E838A7">
        <w:rPr>
          <w:lang w:val="vi-VN"/>
        </w:rPr>
        <w:t>3. Chức vụ và cơ quan công tác hiện nay:</w:t>
      </w:r>
      <w:r w:rsidR="00D56C49" w:rsidRPr="00E838A7">
        <w:t xml:space="preserve"> Trưởng Khoa Nông học, Trường Đại học Nông Lâm, Đại học Huế</w:t>
      </w:r>
    </w:p>
    <w:p w:rsidR="00C80DBB" w:rsidRPr="00E838A7" w:rsidRDefault="00C80DBB" w:rsidP="00C80DBB">
      <w:pPr>
        <w:spacing w:after="120"/>
        <w:ind w:firstLine="720"/>
        <w:jc w:val="both"/>
      </w:pPr>
      <w:r w:rsidRPr="00E838A7">
        <w:rPr>
          <w:lang w:val="vi-VN"/>
        </w:rPr>
        <w:t xml:space="preserve">4. Năm được bổ </w:t>
      </w:r>
      <w:r w:rsidR="00D56C49" w:rsidRPr="00E838A7">
        <w:rPr>
          <w:lang w:val="vi-VN"/>
        </w:rPr>
        <w:t>nhiệm Giáo sư</w:t>
      </w:r>
      <w:r w:rsidRPr="00E838A7">
        <w:rPr>
          <w:lang w:val="vi-VN"/>
        </w:rPr>
        <w:t>:</w:t>
      </w:r>
      <w:r w:rsidR="00D56C49" w:rsidRPr="00E838A7">
        <w:t xml:space="preserve"> 2018</w:t>
      </w:r>
    </w:p>
    <w:p w:rsidR="00C80DBB" w:rsidRPr="00E838A7" w:rsidRDefault="00C80DBB" w:rsidP="00C80DBB">
      <w:pPr>
        <w:spacing w:after="120"/>
        <w:ind w:firstLine="720"/>
        <w:jc w:val="both"/>
      </w:pPr>
      <w:r w:rsidRPr="00E838A7">
        <w:rPr>
          <w:i/>
          <w:iCs/>
          <w:lang w:val="vi-VN"/>
        </w:rPr>
        <w:t xml:space="preserve">Ngành: </w:t>
      </w:r>
      <w:r w:rsidRPr="00E838A7">
        <w:rPr>
          <w:i/>
          <w:iCs/>
        </w:rPr>
        <w:t>  </w:t>
      </w:r>
      <w:r w:rsidR="00D56C49" w:rsidRPr="00784258">
        <w:rPr>
          <w:iCs/>
        </w:rPr>
        <w:t>Nông nghiệp – Lâm nghiệp</w:t>
      </w:r>
      <w:r w:rsidRPr="00784258">
        <w:rPr>
          <w:iCs/>
        </w:rPr>
        <w:t> </w:t>
      </w:r>
      <w:r w:rsidRPr="00E838A7">
        <w:rPr>
          <w:i/>
          <w:iCs/>
        </w:rPr>
        <w:t>                       </w:t>
      </w:r>
      <w:r w:rsidRPr="00E838A7">
        <w:rPr>
          <w:i/>
          <w:iCs/>
          <w:lang w:val="vi-VN"/>
        </w:rPr>
        <w:t>Chuyên ngành</w:t>
      </w:r>
      <w:r w:rsidRPr="00E838A7">
        <w:rPr>
          <w:lang w:val="vi-VN"/>
        </w:rPr>
        <w:t>:</w:t>
      </w:r>
      <w:r w:rsidR="00D56C49" w:rsidRPr="00E838A7">
        <w:t xml:space="preserve"> Bảo vệ thực vật</w:t>
      </w:r>
    </w:p>
    <w:p w:rsidR="00C80DBB" w:rsidRPr="00E838A7" w:rsidRDefault="00C80DBB" w:rsidP="00C80DBB">
      <w:pPr>
        <w:spacing w:after="120"/>
        <w:ind w:firstLine="720"/>
        <w:jc w:val="both"/>
      </w:pPr>
      <w:r w:rsidRPr="00E838A7">
        <w:rPr>
          <w:lang w:val="vi-VN"/>
        </w:rPr>
        <w:t>5. Danh hiệu trong nước và quốc tế:</w:t>
      </w:r>
    </w:p>
    <w:p w:rsidR="00C80DBB" w:rsidRPr="00E838A7" w:rsidRDefault="00C80DBB" w:rsidP="00C80DBB">
      <w:pPr>
        <w:spacing w:after="120"/>
        <w:ind w:firstLine="720"/>
        <w:jc w:val="both"/>
      </w:pPr>
      <w:r w:rsidRPr="00E838A7">
        <w:rPr>
          <w:lang w:val="vi-VN"/>
        </w:rPr>
        <w:t xml:space="preserve">6. Số công trình khoa học đã công bố </w:t>
      </w:r>
      <w:r w:rsidRPr="00E838A7">
        <w:t>tr</w:t>
      </w:r>
      <w:r w:rsidRPr="00E838A7">
        <w:rPr>
          <w:lang w:val="vi-VN"/>
        </w:rPr>
        <w:t>ên các tạp chí khoa học:</w:t>
      </w:r>
      <w:r w:rsidR="00E838A7" w:rsidRPr="00E838A7">
        <w:t xml:space="preserve"> 126</w:t>
      </w:r>
    </w:p>
    <w:p w:rsidR="00C80DBB" w:rsidRPr="00E838A7" w:rsidRDefault="00C80DBB" w:rsidP="00C80DBB">
      <w:pPr>
        <w:spacing w:after="120"/>
        <w:ind w:firstLine="720"/>
        <w:jc w:val="both"/>
      </w:pPr>
      <w:r w:rsidRPr="00E838A7">
        <w:rPr>
          <w:i/>
          <w:iCs/>
          <w:lang w:val="vi-VN"/>
        </w:rPr>
        <w:t>Trong đó:</w:t>
      </w:r>
    </w:p>
    <w:p w:rsidR="00C80DBB" w:rsidRPr="00E838A7" w:rsidRDefault="00C80DBB" w:rsidP="00C80DBB">
      <w:pPr>
        <w:spacing w:after="120"/>
        <w:ind w:firstLine="720"/>
        <w:jc w:val="both"/>
      </w:pPr>
      <w:r w:rsidRPr="00E838A7">
        <w:rPr>
          <w:i/>
          <w:iCs/>
          <w:lang w:val="vi-VN"/>
        </w:rPr>
        <w:t xml:space="preserve">- ISI hoặc/và Scopus: </w:t>
      </w:r>
      <w:r w:rsidR="006B45D2" w:rsidRPr="00E838A7">
        <w:rPr>
          <w:i/>
          <w:iCs/>
        </w:rPr>
        <w:t xml:space="preserve"> </w:t>
      </w:r>
      <w:r w:rsidR="006B45D2" w:rsidRPr="00784258">
        <w:rPr>
          <w:iCs/>
        </w:rPr>
        <w:t>2</w:t>
      </w:r>
      <w:r w:rsidR="00E838A7" w:rsidRPr="00784258">
        <w:rPr>
          <w:iCs/>
        </w:rPr>
        <w:t xml:space="preserve">5 </w:t>
      </w:r>
      <w:r w:rsidR="006B45D2" w:rsidRPr="00784258">
        <w:rPr>
          <w:iCs/>
        </w:rPr>
        <w:t>(2</w:t>
      </w:r>
      <w:r w:rsidR="00E838A7" w:rsidRPr="00784258">
        <w:rPr>
          <w:iCs/>
        </w:rPr>
        <w:t>3</w:t>
      </w:r>
      <w:r w:rsidR="006B45D2" w:rsidRPr="00784258">
        <w:rPr>
          <w:iCs/>
        </w:rPr>
        <w:t xml:space="preserve"> ISI và 2 Scopus)</w:t>
      </w:r>
      <w:r w:rsidRPr="00E838A7">
        <w:rPr>
          <w:i/>
          <w:iCs/>
        </w:rPr>
        <w:t>                </w:t>
      </w:r>
      <w:r w:rsidRPr="00E838A7">
        <w:rPr>
          <w:i/>
          <w:iCs/>
          <w:lang w:val="vi-VN"/>
        </w:rPr>
        <w:t xml:space="preserve">(5 năm gần đây: </w:t>
      </w:r>
      <w:r w:rsidRPr="00E838A7">
        <w:rPr>
          <w:i/>
          <w:iCs/>
        </w:rPr>
        <w:t> </w:t>
      </w:r>
      <w:r w:rsidR="00E838A7" w:rsidRPr="00784258">
        <w:rPr>
          <w:iCs/>
        </w:rPr>
        <w:t>8</w:t>
      </w:r>
      <w:r w:rsidR="00E838A7" w:rsidRPr="00E838A7">
        <w:rPr>
          <w:i/>
          <w:iCs/>
        </w:rPr>
        <w:t> </w:t>
      </w:r>
      <w:r w:rsidRPr="00E838A7">
        <w:rPr>
          <w:i/>
          <w:iCs/>
          <w:lang w:val="vi-VN"/>
        </w:rPr>
        <w:t>)</w:t>
      </w:r>
    </w:p>
    <w:p w:rsidR="00C80DBB" w:rsidRPr="00E838A7" w:rsidRDefault="00C80DBB" w:rsidP="00C80DBB">
      <w:pPr>
        <w:spacing w:after="120"/>
        <w:ind w:firstLine="720"/>
        <w:jc w:val="both"/>
      </w:pPr>
      <w:r w:rsidRPr="00E838A7">
        <w:rPr>
          <w:i/>
          <w:iCs/>
          <w:lang w:val="vi-VN"/>
        </w:rPr>
        <w:t>- Tạp ch</w:t>
      </w:r>
      <w:r w:rsidRPr="00E838A7">
        <w:rPr>
          <w:i/>
          <w:iCs/>
        </w:rPr>
        <w:t xml:space="preserve">í </w:t>
      </w:r>
      <w:r w:rsidRPr="00E838A7">
        <w:rPr>
          <w:i/>
          <w:iCs/>
          <w:lang w:val="vi-VN"/>
        </w:rPr>
        <w:t xml:space="preserve">nước ngoài khác: </w:t>
      </w:r>
      <w:r w:rsidRPr="00E838A7">
        <w:rPr>
          <w:i/>
          <w:iCs/>
        </w:rPr>
        <w:t> </w:t>
      </w:r>
      <w:r w:rsidR="006B45D2" w:rsidRPr="00784258">
        <w:rPr>
          <w:iCs/>
        </w:rPr>
        <w:t>7</w:t>
      </w:r>
      <w:r w:rsidRPr="00E838A7">
        <w:rPr>
          <w:i/>
          <w:iCs/>
        </w:rPr>
        <w:t>        </w:t>
      </w:r>
      <w:r w:rsidRPr="00E838A7">
        <w:rPr>
          <w:i/>
          <w:iCs/>
          <w:lang w:val="vi-VN"/>
        </w:rPr>
        <w:t>(5 năm gần đây:</w:t>
      </w:r>
      <w:r w:rsidRPr="00E838A7">
        <w:rPr>
          <w:i/>
          <w:iCs/>
        </w:rPr>
        <w:t> </w:t>
      </w:r>
      <w:r w:rsidR="00E838A7" w:rsidRPr="00784258">
        <w:rPr>
          <w:iCs/>
        </w:rPr>
        <w:t>5</w:t>
      </w:r>
      <w:r w:rsidRPr="00E838A7">
        <w:rPr>
          <w:i/>
          <w:iCs/>
          <w:lang w:val="vi-VN"/>
        </w:rPr>
        <w:t> )</w:t>
      </w:r>
    </w:p>
    <w:p w:rsidR="00C80DBB" w:rsidRPr="00E838A7" w:rsidRDefault="00C80DBB" w:rsidP="00C80DBB">
      <w:pPr>
        <w:spacing w:after="120"/>
        <w:ind w:firstLine="720"/>
        <w:jc w:val="both"/>
      </w:pPr>
      <w:r w:rsidRPr="00E838A7">
        <w:t>7</w:t>
      </w:r>
      <w:r w:rsidRPr="00E838A7">
        <w:rPr>
          <w:lang w:val="vi-VN"/>
        </w:rPr>
        <w:t>. Số sáng chế, giải pháp hữu ích:</w:t>
      </w:r>
    </w:p>
    <w:p w:rsidR="00C80DBB" w:rsidRPr="00E838A7" w:rsidRDefault="00C80DBB" w:rsidP="00C80DBB">
      <w:pPr>
        <w:spacing w:after="120"/>
        <w:ind w:firstLine="720"/>
        <w:jc w:val="both"/>
      </w:pPr>
      <w:r w:rsidRPr="00E838A7">
        <w:rPr>
          <w:i/>
          <w:iCs/>
          <w:lang w:val="vi-VN"/>
        </w:rPr>
        <w:t xml:space="preserve">Trong đó, quốc tế: </w:t>
      </w:r>
      <w:r w:rsidRPr="00E838A7">
        <w:rPr>
          <w:i/>
          <w:iCs/>
        </w:rPr>
        <w:t>                       </w:t>
      </w:r>
      <w:r w:rsidRPr="00E838A7">
        <w:rPr>
          <w:i/>
          <w:iCs/>
          <w:lang w:val="vi-VN"/>
        </w:rPr>
        <w:t xml:space="preserve">(5 năm gần đây: </w:t>
      </w:r>
      <w:r w:rsidR="00E838A7">
        <w:rPr>
          <w:i/>
          <w:iCs/>
        </w:rPr>
        <w:t>   </w:t>
      </w:r>
      <w:r w:rsidRPr="00E838A7">
        <w:rPr>
          <w:i/>
          <w:iCs/>
          <w:lang w:val="vi-VN"/>
        </w:rPr>
        <w:t>)</w:t>
      </w:r>
    </w:p>
    <w:p w:rsidR="00C80DBB" w:rsidRPr="00E838A7" w:rsidRDefault="00C80DBB" w:rsidP="00C80DBB">
      <w:pPr>
        <w:spacing w:after="120"/>
        <w:ind w:firstLine="720"/>
        <w:jc w:val="both"/>
      </w:pPr>
      <w:r w:rsidRPr="00E838A7">
        <w:rPr>
          <w:lang w:val="vi-VN"/>
        </w:rPr>
        <w:t>8. Số sách chuyên khảo và giáo trình đã xuất bản:</w:t>
      </w:r>
      <w:r w:rsidR="00E838A7" w:rsidRPr="00E838A7">
        <w:t xml:space="preserve"> 6</w:t>
      </w:r>
    </w:p>
    <w:p w:rsidR="00C80DBB" w:rsidRPr="00E838A7" w:rsidRDefault="00C80DBB" w:rsidP="00C80DBB">
      <w:pPr>
        <w:spacing w:after="120"/>
        <w:ind w:firstLine="720"/>
        <w:jc w:val="both"/>
      </w:pPr>
      <w:r w:rsidRPr="00E838A7">
        <w:rPr>
          <w:i/>
          <w:iCs/>
          <w:lang w:val="vi-VN"/>
        </w:rPr>
        <w:t>Trong đó:</w:t>
      </w:r>
    </w:p>
    <w:p w:rsidR="00C80DBB" w:rsidRPr="00E838A7" w:rsidRDefault="00C80DBB" w:rsidP="00C80DBB">
      <w:pPr>
        <w:spacing w:after="120"/>
        <w:ind w:firstLine="720"/>
        <w:jc w:val="both"/>
      </w:pPr>
      <w:r w:rsidRPr="00E838A7">
        <w:rPr>
          <w:i/>
          <w:iCs/>
          <w:lang w:val="vi-VN"/>
        </w:rPr>
        <w:t>- 5 năm gần đây:</w:t>
      </w:r>
      <w:r w:rsidR="00E838A7" w:rsidRPr="00E838A7">
        <w:rPr>
          <w:i/>
          <w:iCs/>
        </w:rPr>
        <w:t xml:space="preserve"> </w:t>
      </w:r>
      <w:r w:rsidR="00E838A7" w:rsidRPr="00784258">
        <w:rPr>
          <w:iCs/>
        </w:rPr>
        <w:t>6</w:t>
      </w:r>
    </w:p>
    <w:p w:rsidR="00C80DBB" w:rsidRPr="00E838A7" w:rsidRDefault="00C80DBB" w:rsidP="00C80DBB">
      <w:pPr>
        <w:spacing w:after="120"/>
        <w:ind w:firstLine="720"/>
        <w:jc w:val="both"/>
      </w:pPr>
      <w:r w:rsidRPr="00E838A7">
        <w:rPr>
          <w:i/>
          <w:iCs/>
          <w:lang w:val="vi-VN"/>
        </w:rPr>
        <w:t>- Do Nhà xuất bản nước ngoài, Nhà xuất bản c</w:t>
      </w:r>
      <w:r w:rsidRPr="00E838A7">
        <w:rPr>
          <w:i/>
          <w:iCs/>
        </w:rPr>
        <w:t>ấ</w:t>
      </w:r>
      <w:r w:rsidRPr="00E838A7">
        <w:rPr>
          <w:i/>
          <w:iCs/>
          <w:lang w:val="vi-VN"/>
        </w:rPr>
        <w:t>p Quốc gia, Bộ và tương đương xuất bản</w:t>
      </w:r>
      <w:r w:rsidRPr="00E838A7">
        <w:rPr>
          <w:lang w:val="vi-VN"/>
        </w:rPr>
        <w:t>:</w:t>
      </w:r>
      <w:r w:rsidR="00E838A7" w:rsidRPr="00E838A7">
        <w:t xml:space="preserve"> 6</w:t>
      </w:r>
    </w:p>
    <w:p w:rsidR="00C80DBB" w:rsidRPr="00E838A7" w:rsidRDefault="00C80DBB" w:rsidP="00C80DBB">
      <w:pPr>
        <w:spacing w:after="120"/>
        <w:ind w:firstLine="720"/>
        <w:jc w:val="both"/>
      </w:pPr>
      <w:r w:rsidRPr="00E838A7">
        <w:rPr>
          <w:lang w:val="vi-VN"/>
        </w:rPr>
        <w:t xml:space="preserve">9. Tổng số trích dẫn </w:t>
      </w:r>
      <w:r w:rsidRPr="00E838A7">
        <w:rPr>
          <w:i/>
          <w:iCs/>
          <w:lang w:val="vi-VN"/>
        </w:rPr>
        <w:t>(nếu có):</w:t>
      </w:r>
      <w:r w:rsidRPr="00E838A7">
        <w:rPr>
          <w:lang w:val="vi-VN"/>
        </w:rPr>
        <w:t xml:space="preserve"> </w:t>
      </w:r>
      <w:r w:rsidRPr="00E838A7">
        <w:t>        </w:t>
      </w:r>
      <w:r w:rsidR="00E838A7" w:rsidRPr="00E838A7">
        <w:t>249</w:t>
      </w:r>
      <w:r w:rsidRPr="00E838A7">
        <w:t>                                    </w:t>
      </w:r>
      <w:r w:rsidRPr="00E838A7">
        <w:rPr>
          <w:lang w:val="vi-VN"/>
        </w:rPr>
        <w:t>Chỉ số h</w:t>
      </w:r>
      <w:r w:rsidRPr="00E838A7">
        <w:rPr>
          <w:i/>
          <w:iCs/>
          <w:vertAlign w:val="subscript"/>
          <w:lang w:val="vi-VN"/>
        </w:rPr>
        <w:t>index</w:t>
      </w:r>
      <w:r w:rsidRPr="00E838A7">
        <w:rPr>
          <w:lang w:val="vi-VN"/>
        </w:rPr>
        <w:t xml:space="preserve"> </w:t>
      </w:r>
      <w:r w:rsidRPr="00E838A7">
        <w:rPr>
          <w:i/>
          <w:iCs/>
          <w:lang w:val="vi-VN"/>
        </w:rPr>
        <w:t>(nếu có):</w:t>
      </w:r>
      <w:r w:rsidR="00E838A7" w:rsidRPr="00E838A7">
        <w:rPr>
          <w:i/>
          <w:iCs/>
        </w:rPr>
        <w:t xml:space="preserve"> </w:t>
      </w:r>
      <w:r w:rsidR="00E838A7" w:rsidRPr="00784258">
        <w:rPr>
          <w:iCs/>
        </w:rPr>
        <w:t>9</w:t>
      </w:r>
    </w:p>
    <w:p w:rsidR="00C80DBB" w:rsidRDefault="00C80DBB" w:rsidP="00C80DBB">
      <w:pPr>
        <w:spacing w:after="120"/>
        <w:ind w:firstLine="720"/>
        <w:jc w:val="both"/>
      </w:pPr>
      <w:r w:rsidRPr="00E838A7">
        <w:rPr>
          <w:lang w:val="vi-VN"/>
        </w:rPr>
        <w:t>10. Giải thưởng KH&amp;CN quốc tế, quốc gia hoặc tương đương:</w:t>
      </w:r>
      <w:r w:rsidR="00784258">
        <w:t xml:space="preserve"> </w:t>
      </w:r>
    </w:p>
    <w:p w:rsidR="0071491F" w:rsidRDefault="0071491F" w:rsidP="007530FA">
      <w:pPr>
        <w:spacing w:after="60" w:line="240" w:lineRule="exact"/>
        <w:jc w:val="both"/>
      </w:pPr>
      <w:r w:rsidRPr="004850A1">
        <w:t>- Giải Ba giải thưởng sáng tạo Khoa học Công nghệ Việt Nam (VIFOTEC)</w:t>
      </w:r>
      <w:r w:rsidR="007530FA">
        <w:t>, 2015</w:t>
      </w:r>
    </w:p>
    <w:p w:rsidR="007530FA" w:rsidRPr="007530FA" w:rsidRDefault="007530FA" w:rsidP="007530FA">
      <w:pPr>
        <w:rPr>
          <w:color w:val="000000"/>
        </w:rPr>
      </w:pPr>
      <w:r>
        <w:t xml:space="preserve">- </w:t>
      </w:r>
      <w:r w:rsidRPr="004850A1">
        <w:t>Giải thưởng Cô đô v</w:t>
      </w:r>
      <w:r>
        <w:t>ề Khoa học và Công ngh</w:t>
      </w:r>
      <w:r w:rsidR="00784258">
        <w:t>ệ</w:t>
      </w:r>
      <w:r>
        <w:rPr>
          <w:lang w:val="fr-FR"/>
        </w:rPr>
        <w:t>, 2017</w:t>
      </w:r>
    </w:p>
    <w:p w:rsidR="0071491F" w:rsidRPr="00E838A7" w:rsidRDefault="0071491F" w:rsidP="007530FA">
      <w:pPr>
        <w:spacing w:after="60" w:line="240" w:lineRule="exact"/>
        <w:jc w:val="both"/>
      </w:pPr>
      <w:r w:rsidRPr="004850A1">
        <w:t xml:space="preserve">- Giải </w:t>
      </w:r>
      <w:r w:rsidR="00784258">
        <w:t xml:space="preserve">Khuyến </w:t>
      </w:r>
      <w:r>
        <w:t>khích</w:t>
      </w:r>
      <w:r w:rsidRPr="004850A1">
        <w:t xml:space="preserve"> giải thưởng sáng tạo Khoa học Công nghệ Việt Nam (VIFOTEC)</w:t>
      </w:r>
      <w:r>
        <w:t>, 2019</w:t>
      </w:r>
    </w:p>
    <w:p w:rsidR="00C80DBB" w:rsidRDefault="00C80DBB" w:rsidP="00C80DBB">
      <w:pPr>
        <w:spacing w:after="120"/>
        <w:ind w:firstLine="720"/>
        <w:jc w:val="both"/>
        <w:rPr>
          <w:i/>
          <w:iCs/>
        </w:rPr>
      </w:pPr>
      <w:r w:rsidRPr="00E838A7">
        <w:t>11</w:t>
      </w:r>
      <w:r w:rsidRPr="00E838A7">
        <w:rPr>
          <w:lang w:val="vi-VN"/>
        </w:rPr>
        <w:t xml:space="preserve">. Bài báo khoa học tiêu biểu </w:t>
      </w:r>
      <w:r w:rsidRPr="00E838A7">
        <w:rPr>
          <w:i/>
          <w:iCs/>
          <w:lang w:val="vi-VN"/>
        </w:rPr>
        <w:t>(Liệt kê tối đa 10 bài báo tiêu biểu trong cả quá trình, kèm theo chỉ số trích dẫn của bài b</w:t>
      </w:r>
      <w:r w:rsidRPr="00E838A7">
        <w:rPr>
          <w:i/>
          <w:iCs/>
        </w:rPr>
        <w:t>á</w:t>
      </w:r>
      <w:r w:rsidRPr="00E838A7">
        <w:rPr>
          <w:i/>
          <w:iCs/>
          <w:lang w:val="vi-VN"/>
        </w:rPr>
        <w:t>o và chỉ số ảnh hưởng của tạp chí, nếu có):</w:t>
      </w:r>
    </w:p>
    <w:p w:rsidR="00E60291" w:rsidRPr="00E60291" w:rsidRDefault="00E60291" w:rsidP="00E60291">
      <w:pPr>
        <w:ind w:left="480" w:hangingChars="200" w:hanging="480"/>
        <w:jc w:val="both"/>
      </w:pPr>
      <w:r w:rsidRPr="00E60291">
        <w:t xml:space="preserve">1. </w:t>
      </w:r>
      <w:r w:rsidRPr="00E60291">
        <w:rPr>
          <w:bCs/>
        </w:rPr>
        <w:t>Tran, D. H.</w:t>
      </w:r>
      <w:r w:rsidRPr="00E60291">
        <w:t xml:space="preserve">, M. Takagi and K. Takasu (2004) Effects of selective insecticides on host searching and oviposition behavior of </w:t>
      </w:r>
      <w:r w:rsidRPr="00E60291">
        <w:rPr>
          <w:i/>
          <w:iCs/>
        </w:rPr>
        <w:t>Neochrysocharis formosa</w:t>
      </w:r>
      <w:r w:rsidRPr="00E60291">
        <w:t xml:space="preserve"> (Westwood) (Hymenoptera: Eulophidae), a parasitoid of the American serpentine leafminer. </w:t>
      </w:r>
      <w:r w:rsidRPr="00E60291">
        <w:rPr>
          <w:i/>
          <w:iCs/>
        </w:rPr>
        <w:t>Applied Entomology and Zoology</w:t>
      </w:r>
      <w:r w:rsidRPr="00E60291">
        <w:t xml:space="preserve"> 39 (3): 435 – 441. (SCI); Trích dẫn: 37</w:t>
      </w:r>
    </w:p>
    <w:p w:rsidR="00E60291" w:rsidRPr="00E60291" w:rsidRDefault="00E60291" w:rsidP="00E60291">
      <w:pPr>
        <w:ind w:left="480" w:hangingChars="200" w:hanging="480"/>
        <w:jc w:val="both"/>
      </w:pPr>
      <w:r w:rsidRPr="00E60291">
        <w:t xml:space="preserve">2. </w:t>
      </w:r>
      <w:r w:rsidRPr="00E60291">
        <w:rPr>
          <w:bCs/>
        </w:rPr>
        <w:t>Tran, D. H.</w:t>
      </w:r>
      <w:r w:rsidRPr="00E60291">
        <w:t>, T. T. A. Tran</w:t>
      </w:r>
      <w:r w:rsidRPr="00E60291">
        <w:rPr>
          <w:rFonts w:hint="eastAsia"/>
        </w:rPr>
        <w:t>, K. Konishi</w:t>
      </w:r>
      <w:r w:rsidRPr="00E60291">
        <w:t xml:space="preserve"> and M. Takagi (2006) Abundance of the parasitoid complex associated with </w:t>
      </w:r>
      <w:r w:rsidRPr="00E60291">
        <w:rPr>
          <w:i/>
          <w:iCs/>
        </w:rPr>
        <w:t>Liriomyza</w:t>
      </w:r>
      <w:r w:rsidRPr="00E60291">
        <w:t xml:space="preserve"> spp. (Diptera: Agromyzidae) on vegetable crops in Central and Southern Vietnam. </w:t>
      </w:r>
      <w:r w:rsidRPr="00E60291">
        <w:rPr>
          <w:i/>
          <w:iCs/>
        </w:rPr>
        <w:t xml:space="preserve">Journal of the Faculty of Agriculture, Kyushu University </w:t>
      </w:r>
      <w:r w:rsidRPr="00E60291">
        <w:t>51 (1): 115 – 120. (SCI); Trích dẫn: 21</w:t>
      </w:r>
    </w:p>
    <w:p w:rsidR="00E60291" w:rsidRPr="00E60291" w:rsidRDefault="00E60291" w:rsidP="00E60291">
      <w:pPr>
        <w:tabs>
          <w:tab w:val="left" w:pos="360"/>
        </w:tabs>
        <w:ind w:left="426" w:hanging="426"/>
        <w:jc w:val="both"/>
      </w:pPr>
      <w:r w:rsidRPr="00E60291">
        <w:rPr>
          <w:bCs/>
        </w:rPr>
        <w:lastRenderedPageBreak/>
        <w:t xml:space="preserve">3. Dang Hoa Tran (2009) Agromyzid leafminers and their parasitoids on vegetables in central </w:t>
      </w:r>
      <w:r w:rsidRPr="00E60291">
        <w:rPr>
          <w:rFonts w:hint="eastAsia"/>
          <w:bCs/>
        </w:rPr>
        <w:t xml:space="preserve">     </w:t>
      </w:r>
      <w:r w:rsidRPr="00E60291">
        <w:rPr>
          <w:bCs/>
        </w:rPr>
        <w:t xml:space="preserve">  Vietnam. </w:t>
      </w:r>
      <w:r w:rsidRPr="00E60291">
        <w:t>J. ISSAAS 15(2): 21 – 33; Trích dẫn: 18</w:t>
      </w:r>
    </w:p>
    <w:p w:rsidR="00E60291" w:rsidRPr="00E60291" w:rsidRDefault="0080419D" w:rsidP="00E60291">
      <w:pPr>
        <w:tabs>
          <w:tab w:val="left" w:pos="360"/>
        </w:tabs>
        <w:ind w:left="426" w:hanging="426"/>
        <w:jc w:val="both"/>
      </w:pPr>
      <w:r>
        <w:t>4.</w:t>
      </w:r>
      <w:r w:rsidR="00E60291" w:rsidRPr="00E60291">
        <w:t xml:space="preserve"> </w:t>
      </w:r>
      <w:r w:rsidR="00E60291" w:rsidRPr="00E60291">
        <w:rPr>
          <w:bCs/>
        </w:rPr>
        <w:t>Tran, D. H.</w:t>
      </w:r>
      <w:r w:rsidR="00E60291" w:rsidRPr="00E60291">
        <w:t xml:space="preserve">, M. Takagi and K. Takasu (2005) Toxicity of selective insecticides to </w:t>
      </w:r>
      <w:r w:rsidR="00E60291" w:rsidRPr="00E60291">
        <w:rPr>
          <w:i/>
          <w:iCs/>
        </w:rPr>
        <w:t>Neochrysocharis formosa</w:t>
      </w:r>
      <w:r w:rsidR="00E60291" w:rsidRPr="00E60291">
        <w:t xml:space="preserve"> (Westwood) (Hymenoptera: Eulophidae), a parasitoid of the American serpentine leafminer </w:t>
      </w:r>
      <w:r w:rsidR="00E60291" w:rsidRPr="00E60291">
        <w:rPr>
          <w:i/>
          <w:iCs/>
        </w:rPr>
        <w:t>Liriomyza trifolii</w:t>
      </w:r>
      <w:r w:rsidR="0071491F">
        <w:t xml:space="preserve"> (Burgess) (</w:t>
      </w:r>
      <w:r w:rsidR="00E60291" w:rsidRPr="00E60291">
        <w:t xml:space="preserve">Diptera: Agromyzidae). </w:t>
      </w:r>
      <w:r w:rsidR="00E60291" w:rsidRPr="00E60291">
        <w:rPr>
          <w:i/>
          <w:iCs/>
        </w:rPr>
        <w:t>Journal of the Faculty of Agriculture, Kyushu University</w:t>
      </w:r>
      <w:r w:rsidR="00E60291" w:rsidRPr="00E60291">
        <w:t xml:space="preserve"> 50 (1): 109 – 118. (SCI); Trích dẫn: 16</w:t>
      </w:r>
    </w:p>
    <w:p w:rsidR="00E60291" w:rsidRPr="00E60291" w:rsidRDefault="00E60291" w:rsidP="00E60291">
      <w:pPr>
        <w:ind w:left="360" w:hangingChars="150" w:hanging="360"/>
        <w:jc w:val="both"/>
      </w:pPr>
      <w:r w:rsidRPr="00E60291">
        <w:t xml:space="preserve">5. </w:t>
      </w:r>
      <w:r w:rsidRPr="00E60291">
        <w:rPr>
          <w:bCs/>
        </w:rPr>
        <w:t>Tran, D. H</w:t>
      </w:r>
      <w:r w:rsidRPr="00E60291">
        <w:t xml:space="preserve">, T. Ueno and M. Takagi (2007) Comparison of the suitability of </w:t>
      </w:r>
      <w:r w:rsidRPr="00E60291">
        <w:rPr>
          <w:i/>
        </w:rPr>
        <w:t>Liriomyza chinensis</w:t>
      </w:r>
      <w:r w:rsidRPr="00E60291">
        <w:t xml:space="preserve"> and </w:t>
      </w:r>
      <w:r w:rsidRPr="00E60291">
        <w:rPr>
          <w:i/>
        </w:rPr>
        <w:t>L. trifolii</w:t>
      </w:r>
      <w:r w:rsidRPr="00E60291">
        <w:t xml:space="preserve"> (Diptera: Agromyzidae) as hosts for </w:t>
      </w:r>
      <w:r w:rsidRPr="00E60291">
        <w:rPr>
          <w:i/>
        </w:rPr>
        <w:t>Neochrysocharis okazakii</w:t>
      </w:r>
      <w:r w:rsidRPr="00E60291">
        <w:t xml:space="preserve"> (Hymenoptera: Eulophidae). </w:t>
      </w:r>
      <w:r w:rsidRPr="00E60291">
        <w:rPr>
          <w:i/>
        </w:rPr>
        <w:t>Biological Control</w:t>
      </w:r>
      <w:r w:rsidRPr="00E60291">
        <w:rPr>
          <w:rFonts w:hint="eastAsia"/>
          <w:i/>
        </w:rPr>
        <w:t xml:space="preserve"> 41</w:t>
      </w:r>
      <w:r w:rsidRPr="00E60291">
        <w:t>:</w:t>
      </w:r>
      <w:r w:rsidRPr="00E60291">
        <w:rPr>
          <w:rFonts w:hint="eastAsia"/>
        </w:rPr>
        <w:t xml:space="preserve"> 354 </w:t>
      </w:r>
      <w:r w:rsidRPr="00E60291">
        <w:t>–</w:t>
      </w:r>
      <w:r w:rsidRPr="00E60291">
        <w:rPr>
          <w:rFonts w:hint="eastAsia"/>
        </w:rPr>
        <w:t xml:space="preserve"> 360</w:t>
      </w:r>
      <w:r w:rsidRPr="00E60291">
        <w:t xml:space="preserve"> (SCI); Trích dẫn: 14</w:t>
      </w:r>
    </w:p>
    <w:p w:rsidR="00E60291" w:rsidRPr="00E60291" w:rsidRDefault="00E60291" w:rsidP="00E60291">
      <w:pPr>
        <w:ind w:left="480" w:hangingChars="200" w:hanging="480"/>
        <w:jc w:val="both"/>
      </w:pPr>
      <w:r w:rsidRPr="00E60291">
        <w:t xml:space="preserve">6. </w:t>
      </w:r>
      <w:r w:rsidRPr="00E60291">
        <w:rPr>
          <w:bCs/>
        </w:rPr>
        <w:t>Tran, D. H.</w:t>
      </w:r>
      <w:r w:rsidRPr="00E60291">
        <w:t xml:space="preserve"> and M. Takagi (2005) Susceptibility of the stone leek leafminer </w:t>
      </w:r>
      <w:r w:rsidRPr="00E60291">
        <w:rPr>
          <w:i/>
          <w:iCs/>
        </w:rPr>
        <w:t>Liriomyza chinensis</w:t>
      </w:r>
      <w:r w:rsidRPr="00E60291">
        <w:t xml:space="preserve"> (Diptera: Agromyzidae) to insecticides. </w:t>
      </w:r>
      <w:r w:rsidRPr="00E60291">
        <w:rPr>
          <w:i/>
          <w:iCs/>
        </w:rPr>
        <w:t>Journal of the Faculty of Agriculture, Kyushu University</w:t>
      </w:r>
      <w:r w:rsidRPr="00E60291">
        <w:t xml:space="preserve"> 50 (2): 383 – 390.</w:t>
      </w:r>
      <w:r w:rsidR="00F61D3A">
        <w:t xml:space="preserve"> </w:t>
      </w:r>
      <w:r w:rsidRPr="00E60291">
        <w:t>(SCI); Trích dẫn: 13</w:t>
      </w:r>
    </w:p>
    <w:p w:rsidR="00E60291" w:rsidRPr="00E60291" w:rsidRDefault="00E60291" w:rsidP="00E60291">
      <w:pPr>
        <w:ind w:left="480" w:hangingChars="200" w:hanging="480"/>
        <w:jc w:val="both"/>
      </w:pPr>
      <w:r w:rsidRPr="00E60291">
        <w:t xml:space="preserve">6. Tran, T. T. A., </w:t>
      </w:r>
      <w:r w:rsidRPr="00E60291">
        <w:rPr>
          <w:bCs/>
        </w:rPr>
        <w:t>D. H. Tran</w:t>
      </w:r>
      <w:r w:rsidRPr="00E60291">
        <w:t xml:space="preserve">, K. Konishi and M. Takagi (2005) The vegetable leafminer </w:t>
      </w:r>
      <w:r w:rsidRPr="00E60291">
        <w:rPr>
          <w:i/>
          <w:iCs/>
        </w:rPr>
        <w:t>Liriomyza sativae</w:t>
      </w:r>
      <w:r w:rsidRPr="00E60291">
        <w:t xml:space="preserve"> Blanchard (Diptera: Agromyzidae) and its parasitoids on cucumber in the Hochiminh region of Vietnam. </w:t>
      </w:r>
      <w:r w:rsidRPr="00E60291">
        <w:rPr>
          <w:i/>
          <w:iCs/>
        </w:rPr>
        <w:t xml:space="preserve">Journal of the Faculty of Agriculture, Kyushu University </w:t>
      </w:r>
      <w:r w:rsidRPr="00E60291">
        <w:t>50 (1): 119 – 124. (SCI); Trích dẫn: 11</w:t>
      </w:r>
    </w:p>
    <w:p w:rsidR="00E60291" w:rsidRPr="00E60291" w:rsidRDefault="00E60291" w:rsidP="00E60291">
      <w:pPr>
        <w:ind w:left="360" w:hangingChars="150" w:hanging="360"/>
        <w:jc w:val="both"/>
      </w:pPr>
      <w:r w:rsidRPr="00E60291">
        <w:t xml:space="preserve">8. </w:t>
      </w:r>
      <w:r w:rsidRPr="00E60291">
        <w:rPr>
          <w:bCs/>
        </w:rPr>
        <w:t>Tran, D. H.,</w:t>
      </w:r>
      <w:r w:rsidRPr="00E60291">
        <w:t xml:space="preserve"> P. Ridland and M. Takagi (2007) Effects of temperature on the immature development of the stone leek leafminer </w:t>
      </w:r>
      <w:r w:rsidRPr="00E60291">
        <w:rPr>
          <w:i/>
        </w:rPr>
        <w:t>Liriomyza chinensis</w:t>
      </w:r>
      <w:r w:rsidRPr="00E60291">
        <w:t xml:space="preserve"> (Diptera: Agromyzidae). </w:t>
      </w:r>
      <w:r w:rsidRPr="00E60291">
        <w:rPr>
          <w:i/>
        </w:rPr>
        <w:t>Environmental Entomology 36(1)</w:t>
      </w:r>
      <w:r w:rsidRPr="00E60291">
        <w:t xml:space="preserve">: </w:t>
      </w:r>
      <w:r w:rsidRPr="00E60291">
        <w:rPr>
          <w:rFonts w:hint="eastAsia"/>
        </w:rPr>
        <w:t xml:space="preserve">40 </w:t>
      </w:r>
      <w:r w:rsidRPr="00E60291">
        <w:t>–</w:t>
      </w:r>
      <w:r w:rsidRPr="00E60291">
        <w:rPr>
          <w:rFonts w:hint="eastAsia"/>
        </w:rPr>
        <w:t xml:space="preserve"> 45.</w:t>
      </w:r>
      <w:r w:rsidRPr="00E60291">
        <w:t xml:space="preserve"> (SCI); Trích dẫn: 10</w:t>
      </w:r>
    </w:p>
    <w:p w:rsidR="00E60291" w:rsidRPr="00E60291" w:rsidRDefault="00E60291" w:rsidP="00E60291">
      <w:pPr>
        <w:ind w:left="480" w:hangingChars="200" w:hanging="480"/>
        <w:jc w:val="both"/>
      </w:pPr>
      <w:r w:rsidRPr="00E60291">
        <w:t xml:space="preserve">9. </w:t>
      </w:r>
      <w:r w:rsidRPr="00E60291">
        <w:rPr>
          <w:bCs/>
        </w:rPr>
        <w:t>Tran, D. H.</w:t>
      </w:r>
      <w:r w:rsidRPr="00E60291">
        <w:t xml:space="preserve"> and M. Takagi (2005) Developmental biology of </w:t>
      </w:r>
      <w:r w:rsidRPr="00E60291">
        <w:rPr>
          <w:i/>
          <w:iCs/>
        </w:rPr>
        <w:t>Liriomyza chinensis</w:t>
      </w:r>
      <w:r w:rsidRPr="00E60291">
        <w:t xml:space="preserve"> (Diptera: Agromyzidae) on onion. </w:t>
      </w:r>
      <w:r w:rsidRPr="00E60291">
        <w:rPr>
          <w:i/>
          <w:iCs/>
        </w:rPr>
        <w:t>Journal of the Faculty of Agriculture, Kyushu University</w:t>
      </w:r>
      <w:r w:rsidRPr="00E60291">
        <w:t xml:space="preserve"> 50 (2): 375 – 382. (SCI); Trích dẫn: 10 </w:t>
      </w:r>
    </w:p>
    <w:p w:rsidR="00E60291" w:rsidRPr="00E60291" w:rsidRDefault="00E60291" w:rsidP="00E60291">
      <w:pPr>
        <w:ind w:left="426" w:hanging="426"/>
        <w:jc w:val="both"/>
      </w:pPr>
      <w:r w:rsidRPr="00E60291">
        <w:t xml:space="preserve">10. Wyckhuys, K.A.G., D.D. Burra, D.H. Tran, I. Graziosi, A.J. Walter, T.G. Nguyen, H. N. Trong, B.V. Le, T.T.N. Le, S.J. Fonte (2017). Soil fertility regulates invasive herbivore performance and top – down control in tropical agroecosystems of Southeast Asia. </w:t>
      </w:r>
      <w:r w:rsidRPr="00784258">
        <w:rPr>
          <w:i/>
        </w:rPr>
        <w:t>Agriculture, Ecosystems and Environment</w:t>
      </w:r>
      <w:r w:rsidRPr="00E60291">
        <w:t xml:space="preserve"> 249: 38 – 49 (SCI); Trích dẫn: 9</w:t>
      </w:r>
    </w:p>
    <w:p w:rsidR="00E60291" w:rsidRPr="00E60291" w:rsidRDefault="00E60291" w:rsidP="00E60291">
      <w:pPr>
        <w:spacing w:after="120"/>
        <w:jc w:val="both"/>
      </w:pPr>
    </w:p>
    <w:p w:rsidR="00C80DBB" w:rsidRDefault="00C80DBB" w:rsidP="0071491F">
      <w:pPr>
        <w:spacing w:after="120"/>
        <w:jc w:val="both"/>
        <w:rPr>
          <w:i/>
          <w:iCs/>
        </w:rPr>
      </w:pPr>
      <w:r w:rsidRPr="00E838A7">
        <w:rPr>
          <w:lang w:val="vi-VN"/>
        </w:rPr>
        <w:t xml:space="preserve">12. Sách chuyên khảo và giáo trình tiêu biểu </w:t>
      </w:r>
      <w:r w:rsidRPr="00E838A7">
        <w:rPr>
          <w:i/>
          <w:iCs/>
          <w:lang w:val="vi-VN"/>
        </w:rPr>
        <w:t>(Liệt kê tối đa 5 sách và/hoặc giáo trình tiêu biểu trong cả quá trình, kèm theo chỉ số trích dẫn, s</w:t>
      </w:r>
      <w:r w:rsidRPr="00E838A7">
        <w:rPr>
          <w:i/>
          <w:iCs/>
        </w:rPr>
        <w:t xml:space="preserve">ố </w:t>
      </w:r>
      <w:r w:rsidRPr="00E838A7">
        <w:rPr>
          <w:i/>
          <w:iCs/>
          <w:lang w:val="vi-VN"/>
        </w:rPr>
        <w:t>lần tái bản, nếu có):</w:t>
      </w:r>
    </w:p>
    <w:p w:rsidR="00E60291" w:rsidRPr="00545F43" w:rsidRDefault="00E60291" w:rsidP="00C80DBB">
      <w:pPr>
        <w:spacing w:after="120"/>
        <w:ind w:firstLine="720"/>
        <w:jc w:val="both"/>
      </w:pPr>
      <w:r w:rsidRPr="00545F43">
        <w:t>1. Giáo trình Côn trùng học đại cương. Nhà xuất bản Nông nghiệp, 2017</w:t>
      </w:r>
      <w:r w:rsidR="00D52833" w:rsidRPr="00545F43">
        <w:t>.</w:t>
      </w:r>
    </w:p>
    <w:p w:rsidR="00D52833" w:rsidRPr="00545F43" w:rsidRDefault="00D52833" w:rsidP="00C80DBB">
      <w:pPr>
        <w:spacing w:after="120"/>
        <w:ind w:firstLine="720"/>
        <w:jc w:val="both"/>
      </w:pPr>
      <w:r w:rsidRPr="00545F43">
        <w:t>2. Giáo trình Côn trùng Nông nghiệp. Nhà xuất bản Nông nghiệp, 2017.</w:t>
      </w:r>
    </w:p>
    <w:p w:rsidR="00D52833" w:rsidRPr="00545F43" w:rsidRDefault="00D52833" w:rsidP="00545F43">
      <w:pPr>
        <w:ind w:left="720" w:right="-57"/>
        <w:jc w:val="both"/>
      </w:pPr>
      <w:r w:rsidRPr="00545F43">
        <w:t>3. Sử dụng côn trùng thiên địch phòng trừ bọ cánh cứng hại dừa tại miền Trun. Nhà xuất bản Nông nghiệp, 2017</w:t>
      </w:r>
    </w:p>
    <w:p w:rsidR="00545F43" w:rsidRPr="00545F43" w:rsidRDefault="00230773" w:rsidP="00545F43">
      <w:pPr>
        <w:ind w:left="720" w:right="-57"/>
        <w:jc w:val="both"/>
      </w:pPr>
      <w:r w:rsidRPr="00545F43">
        <w:t xml:space="preserve">4. </w:t>
      </w:r>
      <w:r w:rsidR="00545F43" w:rsidRPr="00545F43">
        <w:t>Cây xanh trong Đại nội Huế: Thực trạng và giải pháp phát triển. Nhà xuất bản Nông nghiệp, 2017</w:t>
      </w:r>
    </w:p>
    <w:p w:rsidR="00E60291" w:rsidRPr="00E60291" w:rsidRDefault="00545F43" w:rsidP="0071491F">
      <w:pPr>
        <w:ind w:left="-57" w:right="-57" w:firstLine="777"/>
        <w:jc w:val="both"/>
      </w:pPr>
      <w:r w:rsidRPr="00545F43">
        <w:t xml:space="preserve">5. Giáo trình </w:t>
      </w:r>
      <w:r w:rsidR="00853CEE">
        <w:t>Sâu bệnh hại cây trồng</w:t>
      </w:r>
      <w:r w:rsidRPr="00545F43">
        <w:t>. Nhà xuất bản Đại học Huế, 2018</w:t>
      </w:r>
    </w:p>
    <w:p w:rsidR="00C80DBB" w:rsidRDefault="00C80DBB" w:rsidP="0071491F">
      <w:pPr>
        <w:spacing w:after="120"/>
        <w:jc w:val="both"/>
        <w:rPr>
          <w:i/>
          <w:iCs/>
        </w:rPr>
      </w:pPr>
      <w:r w:rsidRPr="00E838A7">
        <w:rPr>
          <w:lang w:val="vi-VN"/>
        </w:rPr>
        <w:t>13. Kết quả nghiên cứu khoa học tiêu biểu trong 5 năm gần đây</w:t>
      </w:r>
      <w:r w:rsidRPr="00E838A7">
        <w:rPr>
          <w:i/>
          <w:iCs/>
          <w:lang w:val="vi-VN"/>
        </w:rPr>
        <w:t xml:space="preserve"> (Liệt kê tối đa 5 công trình khoa học tiêu biểu trong 5 năm gần đây (bài báo khoa học và/hoặc sách chuyên khảo; sáng chế, giải pháp hữu ích; giải thưởng...):</w:t>
      </w:r>
    </w:p>
    <w:p w:rsidR="00545F43" w:rsidRPr="0071491F" w:rsidRDefault="00545F43" w:rsidP="001B4CA1">
      <w:pPr>
        <w:ind w:left="426"/>
        <w:jc w:val="both"/>
      </w:pPr>
      <w:r w:rsidRPr="0071491F">
        <w:rPr>
          <w:spacing w:val="-4"/>
          <w:lang w:val="it-IT"/>
        </w:rPr>
        <w:t>1. Dang Hoa Tran, Khac Phuc Le, Hoang Dong Thi Tran, Takatoshi Ueno (2016). Control efficacy of Pongam (</w:t>
      </w:r>
      <w:r w:rsidRPr="001B4CA1">
        <w:rPr>
          <w:i/>
          <w:spacing w:val="-4"/>
          <w:lang w:val="it-IT"/>
        </w:rPr>
        <w:t>Prongamia pinnata</w:t>
      </w:r>
      <w:r w:rsidRPr="0071491F">
        <w:rPr>
          <w:spacing w:val="-4"/>
          <w:lang w:val="it-IT"/>
        </w:rPr>
        <w:t xml:space="preserve"> L.) leaf extract against the Turnip Aphid </w:t>
      </w:r>
      <w:r w:rsidRPr="001B4CA1">
        <w:rPr>
          <w:i/>
          <w:spacing w:val="-4"/>
          <w:lang w:val="it-IT"/>
        </w:rPr>
        <w:t>Lipaphis pseudobrassicae</w:t>
      </w:r>
      <w:r w:rsidRPr="0071491F">
        <w:rPr>
          <w:spacing w:val="-4"/>
          <w:lang w:val="it-IT"/>
        </w:rPr>
        <w:t xml:space="preserve"> (Davis) (Heminoptera: Aphididae). </w:t>
      </w:r>
      <w:r w:rsidR="001B4CA1" w:rsidRPr="001B4CA1">
        <w:rPr>
          <w:i/>
          <w:color w:val="000000"/>
        </w:rPr>
        <w:t>Journal of the Faculty of Agriculture, Kyushu University</w:t>
      </w:r>
      <w:r w:rsidR="001B4CA1" w:rsidRPr="0071491F">
        <w:rPr>
          <w:color w:val="000000"/>
        </w:rPr>
        <w:t xml:space="preserve"> </w:t>
      </w:r>
      <w:r w:rsidRPr="0071491F">
        <w:t>61 (1): 141-145. (SCI).</w:t>
      </w:r>
    </w:p>
    <w:p w:rsidR="00545F43" w:rsidRPr="0071491F" w:rsidRDefault="00545F43" w:rsidP="001B4CA1">
      <w:pPr>
        <w:ind w:left="426"/>
        <w:jc w:val="both"/>
      </w:pPr>
      <w:r w:rsidRPr="0071491F">
        <w:lastRenderedPageBreak/>
        <w:t xml:space="preserve">2. Wyckhuys, K.A.G., D.D. Burra, D.H. Tran, I. Graziosi, A.J. Walter, T.G. Nguyen, H. N. Trong, B.V. Le, T.T.N. Le, S.J. Fonte (2017). Soil fertility regulates invasive herbivore performance and top – down control in tropical agroecosystems of Southeast Asia. </w:t>
      </w:r>
      <w:r w:rsidRPr="001B4CA1">
        <w:rPr>
          <w:i/>
        </w:rPr>
        <w:t>Agriculture, Ecosystems and Environment</w:t>
      </w:r>
      <w:r w:rsidRPr="0071491F">
        <w:t xml:space="preserve"> 249: 38 – 49.</w:t>
      </w:r>
    </w:p>
    <w:p w:rsidR="00853CEE" w:rsidRPr="0071491F" w:rsidRDefault="00545F43" w:rsidP="001B4CA1">
      <w:pPr>
        <w:ind w:left="426"/>
        <w:jc w:val="both"/>
        <w:rPr>
          <w:color w:val="000000"/>
        </w:rPr>
      </w:pPr>
      <w:r w:rsidRPr="0071491F">
        <w:t xml:space="preserve">3. </w:t>
      </w:r>
      <w:r w:rsidRPr="0071491F">
        <w:rPr>
          <w:color w:val="000000"/>
        </w:rPr>
        <w:t>Dang Hoa Tran, Masami Takagi, Takatoshi Ueno (2017). Efficacy of the extract from pongam leaves (</w:t>
      </w:r>
      <w:r w:rsidRPr="00F61D3A">
        <w:rPr>
          <w:i/>
          <w:color w:val="000000"/>
        </w:rPr>
        <w:t>Pongamia pinnata</w:t>
      </w:r>
      <w:r w:rsidRPr="0071491F">
        <w:rPr>
          <w:color w:val="000000"/>
        </w:rPr>
        <w:t xml:space="preserve"> L.) against </w:t>
      </w:r>
      <w:r w:rsidRPr="00F61D3A">
        <w:rPr>
          <w:i/>
          <w:color w:val="000000"/>
        </w:rPr>
        <w:t>Spodoptera exigua</w:t>
      </w:r>
      <w:r w:rsidRPr="0071491F">
        <w:rPr>
          <w:color w:val="000000"/>
        </w:rPr>
        <w:t xml:space="preserve"> (Hubner) and </w:t>
      </w:r>
      <w:r w:rsidRPr="00F61D3A">
        <w:rPr>
          <w:i/>
          <w:color w:val="000000"/>
        </w:rPr>
        <w:t>Spodoptera litura</w:t>
      </w:r>
      <w:r w:rsidRPr="0071491F">
        <w:rPr>
          <w:color w:val="000000"/>
        </w:rPr>
        <w:t xml:space="preserve"> Fabricius (Lepidoptera: Noctuidae). </w:t>
      </w:r>
      <w:r w:rsidRPr="001B4CA1">
        <w:rPr>
          <w:i/>
          <w:color w:val="000000"/>
        </w:rPr>
        <w:t xml:space="preserve">Journal of the Faculty of Agriculture, Kyushu University </w:t>
      </w:r>
      <w:r w:rsidRPr="0071491F">
        <w:rPr>
          <w:color w:val="000000"/>
        </w:rPr>
        <w:t>62(2): 439- 443.</w:t>
      </w:r>
    </w:p>
    <w:p w:rsidR="00853CEE" w:rsidRDefault="00545F43" w:rsidP="001B4CA1">
      <w:pPr>
        <w:ind w:left="426"/>
        <w:jc w:val="both"/>
        <w:rPr>
          <w:color w:val="000000"/>
        </w:rPr>
      </w:pPr>
      <w:r>
        <w:t>4</w:t>
      </w:r>
      <w:r w:rsidRPr="00545F43">
        <w:t>. Sử dụng côn trùng thiên địch phòng trừ bọ cánh cứng hại dừa tại miền Trun</w:t>
      </w:r>
      <w:r w:rsidR="001B4CA1">
        <w:t>g</w:t>
      </w:r>
      <w:r w:rsidRPr="00545F43">
        <w:t>. Nhà xuất bản Nông nghiệp, 2017</w:t>
      </w:r>
      <w:r>
        <w:t>.</w:t>
      </w:r>
    </w:p>
    <w:p w:rsidR="00545F43" w:rsidRPr="00853CEE" w:rsidRDefault="00545F43" w:rsidP="001B4CA1">
      <w:pPr>
        <w:ind w:left="426"/>
        <w:jc w:val="both"/>
        <w:rPr>
          <w:color w:val="000000"/>
        </w:rPr>
      </w:pPr>
      <w:r>
        <w:t xml:space="preserve">5. </w:t>
      </w:r>
      <w:r w:rsidR="00853CEE" w:rsidRPr="003E1DC3">
        <w:t>Tuyển chọn giống lúa kháng rầy và nghiên cứu các biện pháp kỹ thuật canh tác phù hợp tại Thừa Thiên Huế</w:t>
      </w:r>
      <w:r w:rsidR="00853CEE">
        <w:t xml:space="preserve">. </w:t>
      </w:r>
      <w:r w:rsidRPr="004850A1">
        <w:t>Giải thưởng</w:t>
      </w:r>
      <w:r w:rsidR="001B4CA1">
        <w:t xml:space="preserve"> Cô đô về Khoa học và Công nghệ, </w:t>
      </w:r>
      <w:r w:rsidRPr="004850A1">
        <w:t>2017</w:t>
      </w:r>
      <w:r w:rsidR="001B4CA1">
        <w:rPr>
          <w:lang w:val="fr-FR"/>
        </w:rPr>
        <w:t>.</w:t>
      </w:r>
    </w:p>
    <w:p w:rsidR="00C80DBB" w:rsidRDefault="00C80DBB" w:rsidP="00853CEE">
      <w:pPr>
        <w:spacing w:after="120"/>
        <w:jc w:val="both"/>
        <w:rPr>
          <w:i/>
          <w:iCs/>
        </w:rPr>
      </w:pPr>
      <w:r w:rsidRPr="00E838A7">
        <w:rPr>
          <w:lang w:val="vi-VN"/>
        </w:rPr>
        <w:t xml:space="preserve">14. Các hoạt động cộng đồng hiện nay </w:t>
      </w:r>
      <w:r w:rsidRPr="00E838A7">
        <w:rPr>
          <w:i/>
          <w:iCs/>
          <w:lang w:val="vi-VN"/>
        </w:rPr>
        <w:t>(Lãnh đạo các hiệp hội khoa học, kỹ thuật trong nước và quốc tế; Ban biên tập tạp chí khoa học,...):</w:t>
      </w:r>
    </w:p>
    <w:p w:rsidR="00853CEE" w:rsidRPr="0071491F" w:rsidRDefault="00853CEE" w:rsidP="0071491F">
      <w:pPr>
        <w:spacing w:after="120"/>
        <w:ind w:firstLine="720"/>
        <w:jc w:val="both"/>
      </w:pPr>
      <w:r w:rsidRPr="0071491F">
        <w:rPr>
          <w:iCs/>
        </w:rPr>
        <w:t xml:space="preserve">Ban biên tập </w:t>
      </w:r>
      <w:r w:rsidR="0071491F">
        <w:rPr>
          <w:iCs/>
        </w:rPr>
        <w:t>T</w:t>
      </w:r>
      <w:r w:rsidRPr="0071491F">
        <w:rPr>
          <w:iCs/>
        </w:rPr>
        <w:t xml:space="preserve">ạp chí </w:t>
      </w:r>
      <w:r w:rsidR="0071491F" w:rsidRPr="0071491F">
        <w:rPr>
          <w:iCs/>
        </w:rPr>
        <w:t>Khoa học</w:t>
      </w:r>
      <w:r w:rsidRPr="0071491F">
        <w:rPr>
          <w:iCs/>
        </w:rPr>
        <w:t xml:space="preserve"> &amp; Công nghệ</w:t>
      </w:r>
      <w:r w:rsidR="0071491F" w:rsidRPr="0071491F">
        <w:rPr>
          <w:iCs/>
        </w:rPr>
        <w:t xml:space="preserve"> Nông nghiệp</w:t>
      </w:r>
      <w:r w:rsidR="00CD2A13">
        <w:rPr>
          <w:iCs/>
        </w:rPr>
        <w:t>, Trường Đại học Nông Lâm, Đại học Huế</w:t>
      </w:r>
    </w:p>
    <w:p w:rsidR="00C80DBB" w:rsidRPr="00E838A7" w:rsidRDefault="00C80DBB" w:rsidP="00C80DBB">
      <w:r w:rsidRPr="00E838A7"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5036"/>
      </w:tblGrid>
      <w:tr w:rsidR="00C80DBB" w:rsidRPr="00E838A7" w:rsidTr="00C80DBB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DBB" w:rsidRPr="00E838A7" w:rsidRDefault="00C80DBB" w:rsidP="00B358F7">
            <w:r w:rsidRPr="00E838A7"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DBB" w:rsidRPr="00E838A7" w:rsidRDefault="00C80DBB" w:rsidP="00B358F7">
            <w:pPr>
              <w:jc w:val="center"/>
            </w:pPr>
            <w:r w:rsidRPr="00E838A7">
              <w:rPr>
                <w:b/>
                <w:bCs/>
              </w:rPr>
              <w:t>Ứ</w:t>
            </w:r>
            <w:r w:rsidRPr="00E838A7">
              <w:rPr>
                <w:b/>
                <w:bCs/>
                <w:lang w:val="vi-VN"/>
              </w:rPr>
              <w:t>ng viên</w:t>
            </w:r>
            <w:r w:rsidRPr="00E838A7">
              <w:rPr>
                <w:b/>
                <w:bCs/>
              </w:rPr>
              <w:br/>
            </w:r>
            <w:r w:rsidRPr="00E838A7">
              <w:rPr>
                <w:i/>
                <w:iCs/>
                <w:lang w:val="vi-VN"/>
              </w:rPr>
              <w:t>(ký và ghi rõ họ tên)</w:t>
            </w:r>
          </w:p>
        </w:tc>
      </w:tr>
    </w:tbl>
    <w:p w:rsidR="00C80DBB" w:rsidRDefault="00C80DBB" w:rsidP="00C80DBB">
      <w:r w:rsidRPr="00E838A7">
        <w:t> </w:t>
      </w:r>
    </w:p>
    <w:p w:rsidR="00E33D7C" w:rsidRPr="00E838A7" w:rsidRDefault="00E33D7C" w:rsidP="00C80DBB"/>
    <w:p w:rsidR="005E2FB1" w:rsidRDefault="005E2FB1"/>
    <w:p w:rsidR="00E33D7C" w:rsidRDefault="00E33D7C"/>
    <w:p w:rsidR="0071491F" w:rsidRDefault="0071491F"/>
    <w:p w:rsidR="0071491F" w:rsidRPr="00E838A7" w:rsidRDefault="007149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GS.TS. Trần Đăng Hòa</w:t>
      </w:r>
    </w:p>
    <w:sectPr w:rsidR="0071491F" w:rsidRPr="00E83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BB"/>
    <w:rsid w:val="001B4CA1"/>
    <w:rsid w:val="00230773"/>
    <w:rsid w:val="004B77BD"/>
    <w:rsid w:val="00545F43"/>
    <w:rsid w:val="005E2FB1"/>
    <w:rsid w:val="006B45D2"/>
    <w:rsid w:val="0071491F"/>
    <w:rsid w:val="007530FA"/>
    <w:rsid w:val="00784258"/>
    <w:rsid w:val="0080419D"/>
    <w:rsid w:val="00853CEE"/>
    <w:rsid w:val="008C35E5"/>
    <w:rsid w:val="00C80DBB"/>
    <w:rsid w:val="00CD2A13"/>
    <w:rsid w:val="00D52833"/>
    <w:rsid w:val="00D56C49"/>
    <w:rsid w:val="00DF3D84"/>
    <w:rsid w:val="00E33D7C"/>
    <w:rsid w:val="00E60291"/>
    <w:rsid w:val="00E838A7"/>
    <w:rsid w:val="00EE3E59"/>
    <w:rsid w:val="00F61D3A"/>
    <w:rsid w:val="00FE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B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0291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B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0291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2019-04-19T08:24:00Z</dcterms:created>
  <dcterms:modified xsi:type="dcterms:W3CDTF">2019-04-19T08:24:00Z</dcterms:modified>
</cp:coreProperties>
</file>