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C3" w:rsidRPr="00AD79D6" w:rsidRDefault="004C37C3">
      <w:pPr>
        <w:rPr>
          <w:rFonts w:ascii="Times New Roman" w:hAnsi="Times New Roman" w:cs="Times New Roman"/>
          <w:b/>
          <w:sz w:val="28"/>
        </w:rPr>
      </w:pPr>
      <w:r w:rsidRPr="00AD79D6">
        <w:rPr>
          <w:rFonts w:ascii="Times New Roman" w:hAnsi="Times New Roman" w:cs="Times New Roman"/>
          <w:b/>
          <w:sz w:val="28"/>
        </w:rPr>
        <w:t>HUE UNIVERSITY</w:t>
      </w:r>
      <w:r w:rsidR="00291E2C">
        <w:rPr>
          <w:rFonts w:ascii="Times New Roman" w:hAnsi="Times New Roman" w:cs="Times New Roman"/>
          <w:b/>
          <w:sz w:val="28"/>
        </w:rPr>
        <w:t>, VIETNAM</w:t>
      </w:r>
      <w:r w:rsidRPr="00AD79D6">
        <w:rPr>
          <w:rFonts w:ascii="Times New Roman" w:hAnsi="Times New Roman" w:cs="Times New Roman"/>
          <w:b/>
          <w:sz w:val="28"/>
        </w:rPr>
        <w:t xml:space="preserve"> (HU)</w:t>
      </w:r>
      <w:r w:rsidRPr="00AD79D6">
        <w:rPr>
          <w:rFonts w:ascii="Times New Roman" w:hAnsi="Times New Roman" w:cs="Times New Roman"/>
          <w:b/>
          <w:sz w:val="28"/>
        </w:rPr>
        <w:tab/>
      </w:r>
      <w:r w:rsidRPr="00AD79D6">
        <w:rPr>
          <w:rFonts w:ascii="Times New Roman" w:hAnsi="Times New Roman" w:cs="Times New Roman"/>
          <w:b/>
          <w:sz w:val="28"/>
        </w:rPr>
        <w:tab/>
      </w:r>
      <w:r w:rsidRPr="00AD79D6">
        <w:rPr>
          <w:rFonts w:ascii="Times New Roman" w:hAnsi="Times New Roman" w:cs="Times New Roman"/>
          <w:b/>
          <w:sz w:val="28"/>
        </w:rPr>
        <w:tab/>
      </w:r>
      <w:r w:rsidRPr="00AD79D6">
        <w:rPr>
          <w:rFonts w:ascii="Times New Roman" w:hAnsi="Times New Roman" w:cs="Times New Roman"/>
          <w:b/>
          <w:sz w:val="28"/>
        </w:rPr>
        <w:tab/>
      </w:r>
      <w:r w:rsidRPr="00AD79D6">
        <w:rPr>
          <w:rFonts w:ascii="Times New Roman" w:hAnsi="Times New Roman" w:cs="Times New Roman"/>
          <w:b/>
          <w:sz w:val="28"/>
        </w:rPr>
        <w:tab/>
      </w:r>
    </w:p>
    <w:p w:rsidR="00227939" w:rsidRPr="00AD79D6" w:rsidRDefault="004C37C3">
      <w:pPr>
        <w:rPr>
          <w:rFonts w:ascii="Times New Roman" w:hAnsi="Times New Roman" w:cs="Times New Roman"/>
          <w:b/>
          <w:sz w:val="28"/>
        </w:rPr>
      </w:pPr>
      <w:r w:rsidRPr="00AD79D6">
        <w:rPr>
          <w:rFonts w:ascii="Times New Roman" w:hAnsi="Times New Roman" w:cs="Times New Roman"/>
          <w:b/>
          <w:sz w:val="28"/>
        </w:rPr>
        <w:t xml:space="preserve">Student </w:t>
      </w:r>
      <w:r w:rsidR="00291E2C" w:rsidRPr="00AD79D6">
        <w:rPr>
          <w:rFonts w:ascii="Times New Roman" w:hAnsi="Times New Roman" w:cs="Times New Roman"/>
          <w:b/>
          <w:sz w:val="28"/>
        </w:rPr>
        <w:t>Exchange Information Sheet</w:t>
      </w:r>
    </w:p>
    <w:tbl>
      <w:tblPr>
        <w:tblStyle w:val="TableGrid"/>
        <w:tblW w:w="9895" w:type="dxa"/>
        <w:tblLook w:val="04A0"/>
      </w:tblPr>
      <w:tblGrid>
        <w:gridCol w:w="3505"/>
        <w:gridCol w:w="6390"/>
      </w:tblGrid>
      <w:tr w:rsidR="004C37C3" w:rsidTr="004C37C3">
        <w:tc>
          <w:tcPr>
            <w:tcW w:w="3505" w:type="dxa"/>
          </w:tcPr>
          <w:p w:rsidR="004C37C3" w:rsidRPr="001711C2" w:rsidRDefault="004C37C3">
            <w:pPr>
              <w:rPr>
                <w:rFonts w:ascii="Times New Roman" w:hAnsi="Times New Roman" w:cs="Times New Roman"/>
              </w:rPr>
            </w:pPr>
            <w:r w:rsidRPr="001711C2">
              <w:rPr>
                <w:rFonts w:ascii="Times New Roman" w:hAnsi="Times New Roman" w:cs="Times New Roman"/>
              </w:rPr>
              <w:t xml:space="preserve"> Brief introduction of HU</w:t>
            </w:r>
          </w:p>
        </w:tc>
        <w:tc>
          <w:tcPr>
            <w:tcW w:w="6390" w:type="dxa"/>
          </w:tcPr>
          <w:p w:rsidR="004C37C3" w:rsidRPr="004C37C3" w:rsidRDefault="004C37C3" w:rsidP="004C37C3">
            <w:pPr>
              <w:spacing w:before="120"/>
              <w:ind w:right="34"/>
              <w:jc w:val="both"/>
              <w:rPr>
                <w:rFonts w:ascii="Times New Roman" w:hAnsi="Times New Roman" w:cs="Times New Roman"/>
                <w:noProof/>
                <w:sz w:val="24"/>
                <w:lang w:val="en-GB"/>
              </w:rPr>
            </w:pPr>
            <w:r w:rsidRPr="004C37C3">
              <w:rPr>
                <w:rFonts w:ascii="Times New Roman" w:hAnsi="Times New Roman" w:cs="Times New Roman"/>
                <w:noProof/>
                <w:sz w:val="24"/>
                <w:lang w:val="en-GB"/>
              </w:rPr>
              <w:t>Since its establishment in 1957, Hue University (HU) has been recognized as a key academic and scientific research hub for central Vietnam and the whole country. By training competent people and providing qualified human resources to the processes of industrialization and modernization in Vietnam, HU has succeeded in building its position as a prestigious institution in Vietname higher education system.</w:t>
            </w:r>
          </w:p>
          <w:p w:rsidR="004C37C3" w:rsidRPr="004C37C3" w:rsidRDefault="004C37C3" w:rsidP="004C37C3">
            <w:pPr>
              <w:spacing w:before="120"/>
              <w:ind w:right="34"/>
              <w:jc w:val="both"/>
              <w:rPr>
                <w:rFonts w:ascii="Times New Roman" w:hAnsi="Times New Roman" w:cs="Times New Roman"/>
                <w:noProof/>
                <w:sz w:val="24"/>
                <w:lang w:val="en-GB"/>
              </w:rPr>
            </w:pPr>
            <w:r w:rsidRPr="004C37C3">
              <w:rPr>
                <w:rFonts w:ascii="Times New Roman" w:hAnsi="Times New Roman" w:cs="Times New Roman"/>
                <w:noProof/>
                <w:sz w:val="24"/>
                <w:lang w:val="en-GB"/>
              </w:rPr>
              <w:t xml:space="preserve">Currently, HU has </w:t>
            </w:r>
            <w:r>
              <w:rPr>
                <w:rFonts w:ascii="Times New Roman" w:hAnsi="Times New Roman" w:cs="Times New Roman"/>
                <w:noProof/>
                <w:sz w:val="24"/>
                <w:lang w:val="en-GB"/>
              </w:rPr>
              <w:t>8</w:t>
            </w:r>
            <w:r w:rsidRPr="004C37C3">
              <w:rPr>
                <w:rFonts w:ascii="Times New Roman" w:hAnsi="Times New Roman" w:cs="Times New Roman"/>
                <w:noProof/>
                <w:sz w:val="24"/>
                <w:lang w:val="en-GB"/>
              </w:rPr>
              <w:t xml:space="preserve"> colleges (Sciences, Education, Medicine, Agriculture &amp; Forestry, Economics, Foreign Languages, Arts</w:t>
            </w:r>
            <w:r>
              <w:rPr>
                <w:rFonts w:ascii="Times New Roman" w:hAnsi="Times New Roman" w:cs="Times New Roman"/>
                <w:noProof/>
                <w:sz w:val="24"/>
                <w:lang w:val="en-GB"/>
              </w:rPr>
              <w:t>, Law) and 2 schools (</w:t>
            </w:r>
            <w:r w:rsidRPr="004C37C3">
              <w:rPr>
                <w:rFonts w:ascii="Times New Roman" w:hAnsi="Times New Roman" w:cs="Times New Roman"/>
                <w:noProof/>
                <w:sz w:val="24"/>
                <w:lang w:val="en-GB"/>
              </w:rPr>
              <w:t>Tourism, and Physical Education) under the its umbrella. HU also has national key applied science institutes and centers.</w:t>
            </w:r>
          </w:p>
          <w:p w:rsidR="004C37C3" w:rsidRPr="00C25A0C" w:rsidRDefault="004C37C3" w:rsidP="00C25A0C">
            <w:pPr>
              <w:spacing w:before="120"/>
              <w:ind w:right="34"/>
              <w:jc w:val="both"/>
              <w:rPr>
                <w:rFonts w:ascii="Times New Roman" w:hAnsi="Times New Roman" w:cs="Times New Roman"/>
                <w:noProof/>
                <w:sz w:val="24"/>
                <w:lang w:val="en-GB"/>
              </w:rPr>
            </w:pPr>
            <w:r w:rsidRPr="004C37C3">
              <w:rPr>
                <w:rFonts w:ascii="Times New Roman" w:hAnsi="Times New Roman" w:cs="Times New Roman"/>
                <w:noProof/>
                <w:sz w:val="24"/>
                <w:lang w:val="en-GB"/>
              </w:rPr>
              <w:t>HU has approximately 4</w:t>
            </w:r>
            <w:r>
              <w:rPr>
                <w:rFonts w:ascii="Times New Roman" w:hAnsi="Times New Roman" w:cs="Times New Roman"/>
                <w:noProof/>
                <w:sz w:val="24"/>
                <w:lang w:val="en-GB"/>
              </w:rPr>
              <w:t>7,000 students (including</w:t>
            </w:r>
            <w:r w:rsidR="00C25A0C">
              <w:rPr>
                <w:rFonts w:ascii="Times New Roman" w:hAnsi="Times New Roman" w:cs="Times New Roman"/>
                <w:color w:val="000000"/>
                <w:sz w:val="24"/>
                <w:shd w:val="clear" w:color="auto" w:fill="FFFFFF"/>
                <w:lang w:val="en-GB"/>
              </w:rPr>
              <w:t>more than 42,000</w:t>
            </w:r>
            <w:r w:rsidRPr="004C37C3">
              <w:rPr>
                <w:rFonts w:ascii="Times New Roman" w:hAnsi="Times New Roman" w:cs="Times New Roman"/>
                <w:color w:val="000000"/>
                <w:sz w:val="24"/>
                <w:shd w:val="clear" w:color="auto" w:fill="FFFFFF"/>
                <w:lang w:val="en-GB"/>
              </w:rPr>
              <w:t xml:space="preserve"> Undergraduate, </w:t>
            </w:r>
            <w:r w:rsidR="00C25A0C">
              <w:rPr>
                <w:rFonts w:ascii="Times New Roman" w:hAnsi="Times New Roman" w:cs="Times New Roman"/>
                <w:color w:val="000000"/>
                <w:sz w:val="24"/>
                <w:shd w:val="clear" w:color="auto" w:fill="FFFFFF"/>
                <w:lang w:val="en-GB"/>
              </w:rPr>
              <w:t xml:space="preserve">4,000 postgraduate </w:t>
            </w:r>
            <w:r w:rsidRPr="004C37C3">
              <w:rPr>
                <w:rFonts w:ascii="Times New Roman" w:hAnsi="Times New Roman" w:cs="Times New Roman"/>
                <w:color w:val="000000"/>
                <w:sz w:val="24"/>
                <w:shd w:val="clear" w:color="auto" w:fill="FFFFFF"/>
                <w:lang w:val="en-GB"/>
              </w:rPr>
              <w:t>and more than 200 international students). Currently, the total number of staff population is more than 3,696 people, including more than 250 Professors and Associate Professors, 437 PhDs, 1,187 Masters, 1888 Bachelors and others.</w:t>
            </w:r>
          </w:p>
        </w:tc>
      </w:tr>
      <w:tr w:rsidR="004C37C3" w:rsidTr="004C37C3">
        <w:tc>
          <w:tcPr>
            <w:tcW w:w="3505" w:type="dxa"/>
          </w:tcPr>
          <w:p w:rsidR="004C37C3" w:rsidRPr="001711C2" w:rsidRDefault="00C25A0C">
            <w:pPr>
              <w:rPr>
                <w:rFonts w:ascii="Times New Roman" w:hAnsi="Times New Roman" w:cs="Times New Roman"/>
              </w:rPr>
            </w:pPr>
            <w:r w:rsidRPr="001711C2">
              <w:rPr>
                <w:rFonts w:ascii="Times New Roman" w:hAnsi="Times New Roman" w:cs="Times New Roman"/>
              </w:rPr>
              <w:t>Web pages:</w:t>
            </w:r>
          </w:p>
        </w:tc>
        <w:tc>
          <w:tcPr>
            <w:tcW w:w="6390" w:type="dxa"/>
          </w:tcPr>
          <w:p w:rsidR="004C37C3" w:rsidRPr="001711C2" w:rsidRDefault="001711C2">
            <w:pPr>
              <w:rPr>
                <w:rFonts w:ascii="Times New Roman" w:hAnsi="Times New Roman" w:cs="Times New Roman"/>
                <w:sz w:val="24"/>
              </w:rPr>
            </w:pPr>
            <w:r w:rsidRPr="001711C2">
              <w:rPr>
                <w:rFonts w:ascii="Times New Roman" w:hAnsi="Times New Roman" w:cs="Times New Roman"/>
                <w:sz w:val="24"/>
              </w:rPr>
              <w:t>Homepage:</w:t>
            </w:r>
          </w:p>
          <w:p w:rsidR="001711C2" w:rsidRPr="001711C2" w:rsidRDefault="00A43AF2">
            <w:pPr>
              <w:rPr>
                <w:rFonts w:ascii="Times New Roman" w:hAnsi="Times New Roman" w:cs="Times New Roman"/>
                <w:sz w:val="24"/>
              </w:rPr>
            </w:pPr>
            <w:hyperlink r:id="rId5" w:history="1">
              <w:r w:rsidR="001711C2" w:rsidRPr="001711C2">
                <w:rPr>
                  <w:rStyle w:val="Hyperlink"/>
                  <w:rFonts w:ascii="Times New Roman" w:hAnsi="Times New Roman" w:cs="Times New Roman"/>
                  <w:sz w:val="24"/>
                </w:rPr>
                <w:t>http://hueuni.edu.vn/portal/en/</w:t>
              </w:r>
            </w:hyperlink>
          </w:p>
          <w:p w:rsidR="001711C2" w:rsidRPr="001711C2" w:rsidRDefault="00291E2C">
            <w:pPr>
              <w:rPr>
                <w:rFonts w:ascii="Times New Roman" w:hAnsi="Times New Roman" w:cs="Times New Roman"/>
                <w:sz w:val="24"/>
              </w:rPr>
            </w:pPr>
            <w:r>
              <w:rPr>
                <w:rFonts w:ascii="Times New Roman" w:hAnsi="Times New Roman" w:cs="Times New Roman"/>
                <w:sz w:val="24"/>
              </w:rPr>
              <w:t>I</w:t>
            </w:r>
            <w:bookmarkStart w:id="0" w:name="_GoBack"/>
            <w:bookmarkEnd w:id="0"/>
            <w:r w:rsidR="001711C2" w:rsidRPr="001711C2">
              <w:rPr>
                <w:rFonts w:ascii="Times New Roman" w:hAnsi="Times New Roman" w:cs="Times New Roman"/>
                <w:sz w:val="24"/>
              </w:rPr>
              <w:t>nternational students:</w:t>
            </w:r>
          </w:p>
          <w:p w:rsidR="001711C2" w:rsidRDefault="00A43AF2">
            <w:pPr>
              <w:rPr>
                <w:rFonts w:ascii="Times New Roman" w:hAnsi="Times New Roman" w:cs="Times New Roman"/>
                <w:sz w:val="24"/>
              </w:rPr>
            </w:pPr>
            <w:hyperlink r:id="rId6" w:history="1">
              <w:r w:rsidR="001711C2" w:rsidRPr="00357D02">
                <w:rPr>
                  <w:rStyle w:val="Hyperlink"/>
                  <w:rFonts w:ascii="Times New Roman" w:hAnsi="Times New Roman" w:cs="Times New Roman"/>
                  <w:sz w:val="24"/>
                </w:rPr>
                <w:t>http://hueuni.edu.vn/portal/en/index.php/News/some-documents-for-international-students-1.html</w:t>
              </w:r>
            </w:hyperlink>
          </w:p>
          <w:p w:rsidR="001711C2" w:rsidRPr="001711C2" w:rsidRDefault="001711C2">
            <w:pPr>
              <w:rPr>
                <w:rFonts w:ascii="Times New Roman" w:hAnsi="Times New Roman" w:cs="Times New Roman"/>
                <w:sz w:val="24"/>
              </w:rPr>
            </w:pPr>
          </w:p>
        </w:tc>
      </w:tr>
      <w:tr w:rsidR="004C37C3" w:rsidTr="004C37C3">
        <w:tc>
          <w:tcPr>
            <w:tcW w:w="3505" w:type="dxa"/>
          </w:tcPr>
          <w:p w:rsidR="004C37C3" w:rsidRPr="001711C2" w:rsidRDefault="00C25A0C">
            <w:pPr>
              <w:rPr>
                <w:rFonts w:ascii="Times New Roman" w:hAnsi="Times New Roman" w:cs="Times New Roman"/>
              </w:rPr>
            </w:pPr>
            <w:r w:rsidRPr="001711C2">
              <w:rPr>
                <w:rFonts w:ascii="Times New Roman" w:hAnsi="Times New Roman" w:cs="Times New Roman"/>
              </w:rPr>
              <w:t>Acade</w:t>
            </w:r>
            <w:r w:rsidR="00D13782" w:rsidRPr="001711C2">
              <w:rPr>
                <w:rFonts w:ascii="Times New Roman" w:hAnsi="Times New Roman" w:cs="Times New Roman"/>
              </w:rPr>
              <w:t>mic calendar</w:t>
            </w:r>
          </w:p>
        </w:tc>
        <w:tc>
          <w:tcPr>
            <w:tcW w:w="6390" w:type="dxa"/>
          </w:tcPr>
          <w:p w:rsidR="004C37C3" w:rsidRPr="001711C2" w:rsidRDefault="00D13782">
            <w:pPr>
              <w:rPr>
                <w:rFonts w:ascii="Times New Roman" w:hAnsi="Times New Roman" w:cs="Times New Roman"/>
                <w:sz w:val="24"/>
              </w:rPr>
            </w:pPr>
            <w:r w:rsidRPr="001711C2">
              <w:rPr>
                <w:rFonts w:ascii="Times New Roman" w:hAnsi="Times New Roman" w:cs="Times New Roman"/>
                <w:sz w:val="24"/>
              </w:rPr>
              <w:t>First semester: September- January (of the next year)</w:t>
            </w:r>
          </w:p>
          <w:p w:rsidR="00D13782" w:rsidRDefault="00D13782" w:rsidP="00C74DC5">
            <w:pPr>
              <w:rPr>
                <w:rFonts w:ascii="Times New Roman" w:hAnsi="Times New Roman" w:cs="Times New Roman"/>
                <w:sz w:val="28"/>
              </w:rPr>
            </w:pPr>
            <w:r w:rsidRPr="001711C2">
              <w:rPr>
                <w:rFonts w:ascii="Times New Roman" w:hAnsi="Times New Roman" w:cs="Times New Roman"/>
                <w:sz w:val="24"/>
              </w:rPr>
              <w:t xml:space="preserve">Second semester: </w:t>
            </w:r>
            <w:r w:rsidR="00C74DC5">
              <w:rPr>
                <w:rFonts w:ascii="Times New Roman" w:hAnsi="Times New Roman" w:cs="Times New Roman"/>
                <w:sz w:val="24"/>
              </w:rPr>
              <w:t>January</w:t>
            </w:r>
            <w:r w:rsidR="001711C2" w:rsidRPr="001711C2">
              <w:rPr>
                <w:rFonts w:ascii="Times New Roman" w:hAnsi="Times New Roman" w:cs="Times New Roman"/>
                <w:sz w:val="24"/>
              </w:rPr>
              <w:t>- May</w:t>
            </w:r>
          </w:p>
        </w:tc>
      </w:tr>
      <w:tr w:rsidR="004C37C3" w:rsidRPr="001711C2" w:rsidTr="004C37C3">
        <w:tc>
          <w:tcPr>
            <w:tcW w:w="3505" w:type="dxa"/>
          </w:tcPr>
          <w:p w:rsidR="00A871C9" w:rsidRDefault="00A871C9">
            <w:pPr>
              <w:rPr>
                <w:rFonts w:ascii="Times New Roman" w:hAnsi="Times New Roman" w:cs="Times New Roman"/>
              </w:rPr>
            </w:pPr>
            <w:r>
              <w:rPr>
                <w:rFonts w:ascii="Times New Roman" w:hAnsi="Times New Roman" w:cs="Times New Roman"/>
              </w:rPr>
              <w:t>Field</w:t>
            </w:r>
            <w:r w:rsidR="00291E2C">
              <w:rPr>
                <w:rFonts w:ascii="Times New Roman" w:hAnsi="Times New Roman" w:cs="Times New Roman"/>
              </w:rPr>
              <w:t>s</w:t>
            </w:r>
            <w:r>
              <w:rPr>
                <w:rFonts w:ascii="Times New Roman" w:hAnsi="Times New Roman" w:cs="Times New Roman"/>
              </w:rPr>
              <w:t xml:space="preserve"> of study</w:t>
            </w:r>
          </w:p>
          <w:p w:rsidR="004C37C3" w:rsidRPr="001711C2" w:rsidRDefault="00A871C9" w:rsidP="00A871C9">
            <w:pPr>
              <w:rPr>
                <w:rFonts w:ascii="Times New Roman" w:hAnsi="Times New Roman" w:cs="Times New Roman"/>
              </w:rPr>
            </w:pPr>
            <w:r>
              <w:rPr>
                <w:rFonts w:ascii="Times New Roman" w:hAnsi="Times New Roman" w:cs="Times New Roman"/>
              </w:rPr>
              <w:t>(I</w:t>
            </w:r>
            <w:r w:rsidR="001711C2" w:rsidRPr="001711C2">
              <w:rPr>
                <w:rFonts w:ascii="Times New Roman" w:hAnsi="Times New Roman" w:cs="Times New Roman"/>
              </w:rPr>
              <w:t>nstructed in English</w:t>
            </w:r>
            <w:r>
              <w:rPr>
                <w:rFonts w:ascii="Times New Roman" w:hAnsi="Times New Roman" w:cs="Times New Roman"/>
              </w:rPr>
              <w:t xml:space="preserve"> language)</w:t>
            </w:r>
          </w:p>
        </w:tc>
        <w:tc>
          <w:tcPr>
            <w:tcW w:w="6390" w:type="dxa"/>
          </w:tcPr>
          <w:p w:rsidR="001711C2" w:rsidRPr="001711C2" w:rsidRDefault="001711C2" w:rsidP="001711C2">
            <w:pPr>
              <w:rPr>
                <w:rFonts w:ascii="Times New Roman" w:hAnsi="Times New Roman" w:cs="Times New Roman"/>
                <w:sz w:val="24"/>
              </w:rPr>
            </w:pPr>
            <w:r w:rsidRPr="001711C2">
              <w:rPr>
                <w:rFonts w:ascii="Times New Roman" w:hAnsi="Times New Roman" w:cs="Times New Roman"/>
                <w:sz w:val="24"/>
              </w:rPr>
              <w:t xml:space="preserve">* </w:t>
            </w:r>
            <w:r w:rsidRPr="00B54AE0">
              <w:rPr>
                <w:rFonts w:ascii="Times New Roman" w:hAnsi="Times New Roman" w:cs="Times New Roman"/>
                <w:b/>
                <w:sz w:val="24"/>
              </w:rPr>
              <w:t>College of Sciences</w:t>
            </w:r>
            <w:r w:rsidRPr="001711C2">
              <w:rPr>
                <w:rFonts w:ascii="Times New Roman" w:hAnsi="Times New Roman" w:cs="Times New Roman"/>
                <w:sz w:val="24"/>
              </w:rPr>
              <w:t>: Social Work, Environmental Science, Eastern studies, Information Technology</w:t>
            </w:r>
          </w:p>
          <w:p w:rsidR="001711C2" w:rsidRPr="001711C2" w:rsidRDefault="001711C2" w:rsidP="001711C2">
            <w:pPr>
              <w:rPr>
                <w:rFonts w:ascii="Times New Roman" w:hAnsi="Times New Roman" w:cs="Times New Roman"/>
                <w:sz w:val="24"/>
              </w:rPr>
            </w:pPr>
            <w:r w:rsidRPr="001711C2">
              <w:rPr>
                <w:rFonts w:ascii="Times New Roman" w:hAnsi="Times New Roman" w:cs="Times New Roman"/>
                <w:sz w:val="24"/>
              </w:rPr>
              <w:t xml:space="preserve">* </w:t>
            </w:r>
            <w:r w:rsidRPr="00B54AE0">
              <w:rPr>
                <w:rFonts w:ascii="Times New Roman" w:hAnsi="Times New Roman" w:cs="Times New Roman"/>
                <w:b/>
                <w:sz w:val="24"/>
              </w:rPr>
              <w:t>College of Economics</w:t>
            </w:r>
            <w:r w:rsidRPr="001711C2">
              <w:rPr>
                <w:rFonts w:ascii="Times New Roman" w:hAnsi="Times New Roman" w:cs="Times New Roman"/>
                <w:sz w:val="24"/>
              </w:rPr>
              <w:t>: Business Administration (Joint Training Program), Agricultural Economics - Finance (Advanced Training Program)</w:t>
            </w:r>
          </w:p>
          <w:p w:rsidR="0026641E" w:rsidRDefault="001711C2" w:rsidP="001711C2">
            <w:pPr>
              <w:rPr>
                <w:rFonts w:ascii="Times New Roman" w:hAnsi="Times New Roman" w:cs="Times New Roman"/>
                <w:sz w:val="24"/>
              </w:rPr>
            </w:pPr>
            <w:r w:rsidRPr="001711C2">
              <w:rPr>
                <w:rFonts w:ascii="Times New Roman" w:hAnsi="Times New Roman" w:cs="Times New Roman"/>
                <w:sz w:val="24"/>
              </w:rPr>
              <w:t xml:space="preserve">* </w:t>
            </w:r>
            <w:r w:rsidRPr="00B54AE0">
              <w:rPr>
                <w:rFonts w:ascii="Times New Roman" w:hAnsi="Times New Roman" w:cs="Times New Roman"/>
                <w:b/>
                <w:sz w:val="24"/>
              </w:rPr>
              <w:t>College of Education</w:t>
            </w:r>
            <w:r w:rsidRPr="001711C2">
              <w:rPr>
                <w:rFonts w:ascii="Times New Roman" w:hAnsi="Times New Roman" w:cs="Times New Roman"/>
                <w:sz w:val="24"/>
              </w:rPr>
              <w:t>: Mathematics, Physics</w:t>
            </w:r>
          </w:p>
          <w:p w:rsidR="001711C2" w:rsidRDefault="001711C2" w:rsidP="001711C2">
            <w:pPr>
              <w:rPr>
                <w:rFonts w:ascii="Times New Roman" w:hAnsi="Times New Roman" w:cs="Times New Roman"/>
                <w:sz w:val="24"/>
              </w:rPr>
            </w:pPr>
            <w:r w:rsidRPr="001711C2">
              <w:rPr>
                <w:rFonts w:ascii="Times New Roman" w:hAnsi="Times New Roman" w:cs="Times New Roman"/>
                <w:sz w:val="24"/>
              </w:rPr>
              <w:t>*</w:t>
            </w:r>
            <w:r w:rsidR="00B54AE0">
              <w:rPr>
                <w:rFonts w:ascii="Times New Roman" w:hAnsi="Times New Roman" w:cs="Times New Roman"/>
                <w:b/>
                <w:sz w:val="24"/>
              </w:rPr>
              <w:t>College of Foreign L</w:t>
            </w:r>
            <w:r w:rsidR="00497B0E" w:rsidRPr="00B54AE0">
              <w:rPr>
                <w:rFonts w:ascii="Times New Roman" w:hAnsi="Times New Roman" w:cs="Times New Roman"/>
                <w:b/>
                <w:sz w:val="24"/>
              </w:rPr>
              <w:t>anguages</w:t>
            </w:r>
            <w:r w:rsidRPr="001711C2">
              <w:rPr>
                <w:rFonts w:ascii="Times New Roman" w:hAnsi="Times New Roman" w:cs="Times New Roman"/>
                <w:sz w:val="24"/>
              </w:rPr>
              <w:t>: English, TESOL</w:t>
            </w:r>
          </w:p>
          <w:p w:rsidR="00C74DC5" w:rsidRPr="001711C2" w:rsidRDefault="00C74DC5" w:rsidP="001711C2">
            <w:pPr>
              <w:rPr>
                <w:rFonts w:ascii="Times New Roman" w:hAnsi="Times New Roman" w:cs="Times New Roman"/>
                <w:sz w:val="24"/>
              </w:rPr>
            </w:pPr>
          </w:p>
        </w:tc>
      </w:tr>
      <w:tr w:rsidR="004C37C3" w:rsidRPr="001711C2" w:rsidTr="004C37C3">
        <w:tc>
          <w:tcPr>
            <w:tcW w:w="3505" w:type="dxa"/>
          </w:tcPr>
          <w:p w:rsidR="004C37C3" w:rsidRPr="001F4E74" w:rsidRDefault="001711C2">
            <w:pPr>
              <w:rPr>
                <w:rFonts w:ascii="Times New Roman" w:hAnsi="Times New Roman" w:cs="Times New Roman"/>
                <w:sz w:val="24"/>
                <w:szCs w:val="24"/>
              </w:rPr>
            </w:pPr>
            <w:r w:rsidRPr="001F4E74">
              <w:rPr>
                <w:rFonts w:ascii="Times New Roman" w:hAnsi="Times New Roman" w:cs="Times New Roman"/>
                <w:sz w:val="24"/>
                <w:szCs w:val="24"/>
              </w:rPr>
              <w:t>Requirements (English language, GPA)</w:t>
            </w:r>
          </w:p>
        </w:tc>
        <w:tc>
          <w:tcPr>
            <w:tcW w:w="6390" w:type="dxa"/>
          </w:tcPr>
          <w:p w:rsidR="001711C2" w:rsidRPr="001F4E74" w:rsidRDefault="001711C2" w:rsidP="001711C2">
            <w:pPr>
              <w:rPr>
                <w:rFonts w:ascii="Times New Roman" w:hAnsi="Times New Roman" w:cs="Times New Roman"/>
                <w:sz w:val="24"/>
                <w:szCs w:val="24"/>
              </w:rPr>
            </w:pPr>
            <w:r w:rsidRPr="001F4E74">
              <w:rPr>
                <w:rFonts w:ascii="Times New Roman" w:hAnsi="Times New Roman" w:cs="Times New Roman"/>
                <w:sz w:val="24"/>
                <w:szCs w:val="24"/>
              </w:rPr>
              <w:t xml:space="preserve">IELTS (Overall Band): 5.5 - 6.0         Or </w:t>
            </w:r>
          </w:p>
          <w:p w:rsidR="001711C2" w:rsidRPr="001F4E74" w:rsidRDefault="001711C2" w:rsidP="001711C2">
            <w:pPr>
              <w:rPr>
                <w:rFonts w:ascii="Times New Roman" w:hAnsi="Times New Roman" w:cs="Times New Roman"/>
                <w:sz w:val="24"/>
                <w:szCs w:val="24"/>
              </w:rPr>
            </w:pPr>
            <w:r w:rsidRPr="001F4E74">
              <w:rPr>
                <w:rFonts w:ascii="Times New Roman" w:hAnsi="Times New Roman" w:cs="Times New Roman"/>
                <w:sz w:val="24"/>
                <w:szCs w:val="24"/>
              </w:rPr>
              <w:t xml:space="preserve">TOEFL(iBT): 70-79 </w:t>
            </w:r>
          </w:p>
          <w:p w:rsidR="00B54AE0" w:rsidRDefault="001711C2" w:rsidP="001711C2">
            <w:pPr>
              <w:rPr>
                <w:rFonts w:ascii="Times New Roman" w:hAnsi="Times New Roman" w:cs="Times New Roman"/>
                <w:sz w:val="24"/>
                <w:szCs w:val="24"/>
              </w:rPr>
            </w:pPr>
            <w:r w:rsidRPr="001F4E74">
              <w:rPr>
                <w:rFonts w:ascii="Times New Roman" w:hAnsi="Times New Roman" w:cs="Times New Roman"/>
                <w:sz w:val="24"/>
                <w:szCs w:val="24"/>
              </w:rPr>
              <w:t>TOEF</w:t>
            </w:r>
            <w:r w:rsidR="00B54AE0" w:rsidRPr="001F4E74">
              <w:rPr>
                <w:rFonts w:ascii="Times New Roman" w:hAnsi="Times New Roman" w:cs="Times New Roman"/>
                <w:sz w:val="24"/>
                <w:szCs w:val="24"/>
              </w:rPr>
              <w:t>L</w:t>
            </w:r>
            <w:r w:rsidRPr="001F4E74">
              <w:rPr>
                <w:rFonts w:ascii="Times New Roman" w:hAnsi="Times New Roman" w:cs="Times New Roman"/>
                <w:sz w:val="24"/>
                <w:szCs w:val="24"/>
              </w:rPr>
              <w:t xml:space="preserve"> (Paper Based): 500-550</w:t>
            </w:r>
          </w:p>
          <w:p w:rsidR="00517D76" w:rsidRPr="001F4E74" w:rsidRDefault="00517D76" w:rsidP="001711C2">
            <w:pPr>
              <w:rPr>
                <w:rFonts w:ascii="Times New Roman" w:hAnsi="Times New Roman" w:cs="Times New Roman"/>
                <w:sz w:val="24"/>
                <w:szCs w:val="24"/>
              </w:rPr>
            </w:pPr>
            <w:r>
              <w:rPr>
                <w:rFonts w:ascii="Times New Roman" w:hAnsi="Times New Roman" w:cs="Times New Roman"/>
                <w:sz w:val="24"/>
                <w:szCs w:val="24"/>
              </w:rPr>
              <w:t>Other English proficiency proof is accepted if there is a statement from home university confirming the student’s English proficiency.</w:t>
            </w:r>
          </w:p>
          <w:p w:rsidR="001711C2" w:rsidRDefault="001711C2" w:rsidP="001711C2">
            <w:pPr>
              <w:rPr>
                <w:rFonts w:ascii="Times New Roman" w:hAnsi="Times New Roman" w:cs="Times New Roman"/>
                <w:sz w:val="24"/>
                <w:szCs w:val="24"/>
              </w:rPr>
            </w:pPr>
            <w:r w:rsidRPr="001F4E74">
              <w:rPr>
                <w:rFonts w:ascii="Times New Roman" w:hAnsi="Times New Roman" w:cs="Times New Roman"/>
                <w:sz w:val="24"/>
                <w:szCs w:val="24"/>
              </w:rPr>
              <w:t>GPA: 3.0 or better</w:t>
            </w:r>
          </w:p>
          <w:p w:rsidR="00C74DC5" w:rsidRPr="001F4E74" w:rsidRDefault="00C74DC5" w:rsidP="001711C2">
            <w:pPr>
              <w:rPr>
                <w:rFonts w:ascii="Times New Roman" w:hAnsi="Times New Roman" w:cs="Times New Roman"/>
                <w:sz w:val="24"/>
                <w:szCs w:val="24"/>
              </w:rPr>
            </w:pPr>
          </w:p>
        </w:tc>
      </w:tr>
      <w:tr w:rsidR="004C37C3" w:rsidRPr="001711C2" w:rsidTr="004C37C3">
        <w:tc>
          <w:tcPr>
            <w:tcW w:w="3505" w:type="dxa"/>
          </w:tcPr>
          <w:p w:rsidR="004C37C3" w:rsidRDefault="006212A0">
            <w:pPr>
              <w:rPr>
                <w:rFonts w:ascii="Times New Roman" w:hAnsi="Times New Roman" w:cs="Times New Roman"/>
                <w:sz w:val="28"/>
              </w:rPr>
            </w:pPr>
            <w:r w:rsidRPr="006212A0">
              <w:rPr>
                <w:rFonts w:ascii="Times New Roman" w:hAnsi="Times New Roman" w:cs="Times New Roman"/>
                <w:sz w:val="24"/>
              </w:rPr>
              <w:lastRenderedPageBreak/>
              <w:t>Grading system</w:t>
            </w:r>
          </w:p>
        </w:tc>
        <w:tc>
          <w:tcPr>
            <w:tcW w:w="6390" w:type="dxa"/>
          </w:tcPr>
          <w:tbl>
            <w:tblPr>
              <w:tblpPr w:leftFromText="180" w:rightFromText="180" w:vertAnchor="text" w:horzAnchor="margin" w:tblpY="9"/>
              <w:tblOverlap w:val="neve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645"/>
              <w:gridCol w:w="495"/>
              <w:gridCol w:w="759"/>
              <w:gridCol w:w="1231"/>
            </w:tblGrid>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6212A0" w:rsidRPr="006212A0" w:rsidRDefault="006212A0" w:rsidP="006212A0">
                  <w:pPr>
                    <w:spacing w:after="0" w:line="240" w:lineRule="auto"/>
                    <w:jc w:val="center"/>
                    <w:rPr>
                      <w:rFonts w:ascii="Times New Roman" w:eastAsia="Times New Roman" w:hAnsi="Times New Roman" w:cs="Times New Roman"/>
                      <w:b/>
                      <w:bCs/>
                      <w:color w:val="000000"/>
                      <w:sz w:val="21"/>
                      <w:szCs w:val="21"/>
                    </w:rPr>
                  </w:pPr>
                  <w:r w:rsidRPr="006212A0">
                    <w:rPr>
                      <w:rFonts w:ascii="Times New Roman" w:eastAsia="Times New Roman" w:hAnsi="Times New Roman" w:cs="Times New Roman"/>
                      <w:b/>
                      <w:bCs/>
                      <w:color w:val="000000"/>
                      <w:sz w:val="21"/>
                      <w:szCs w:val="21"/>
                    </w:rPr>
                    <w:t>Grading System</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6212A0" w:rsidRPr="006212A0" w:rsidRDefault="006212A0" w:rsidP="006212A0">
                  <w:pPr>
                    <w:spacing w:after="0" w:line="240" w:lineRule="auto"/>
                    <w:jc w:val="center"/>
                    <w:rPr>
                      <w:rFonts w:ascii="Times New Roman" w:eastAsia="Times New Roman" w:hAnsi="Times New Roman" w:cs="Times New Roman"/>
                      <w:b/>
                      <w:bCs/>
                      <w:color w:val="000000"/>
                      <w:sz w:val="21"/>
                      <w:szCs w:val="21"/>
                    </w:rPr>
                  </w:pPr>
                  <w:r w:rsidRPr="006212A0">
                    <w:rPr>
                      <w:rFonts w:ascii="Times New Roman" w:eastAsia="Times New Roman" w:hAnsi="Times New Roman" w:cs="Times New Roman"/>
                      <w:b/>
                      <w:bCs/>
                      <w:color w:val="000000"/>
                      <w:sz w:val="21"/>
                      <w:szCs w:val="21"/>
                    </w:rPr>
                    <w:t>Equivalents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6212A0" w:rsidRPr="006212A0" w:rsidRDefault="006212A0" w:rsidP="006212A0">
                  <w:pPr>
                    <w:spacing w:after="0" w:line="240" w:lineRule="auto"/>
                    <w:jc w:val="center"/>
                    <w:rPr>
                      <w:rFonts w:ascii="Times New Roman" w:eastAsia="Times New Roman" w:hAnsi="Times New Roman" w:cs="Times New Roman"/>
                      <w:b/>
                      <w:bCs/>
                      <w:color w:val="000000"/>
                      <w:sz w:val="21"/>
                      <w:szCs w:val="21"/>
                    </w:rPr>
                  </w:pPr>
                  <w:r w:rsidRPr="006212A0">
                    <w:rPr>
                      <w:rFonts w:ascii="Times New Roman" w:eastAsia="Times New Roman" w:hAnsi="Times New Roman" w:cs="Times New Roman"/>
                      <w:b/>
                      <w:bCs/>
                      <w:color w:val="000000"/>
                      <w:sz w:val="21"/>
                      <w:szCs w:val="21"/>
                    </w:rPr>
                    <w:t>Description</w:t>
                  </w:r>
                </w:p>
              </w:tc>
            </w:tr>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r w:rsidR="006212A0" w:rsidRPr="006212A0">
                    <w:rPr>
                      <w:rFonts w:ascii="Times New Roman" w:eastAsia="Times New Roman" w:hAnsi="Times New Roman" w:cs="Times New Roman"/>
                      <w:color w:val="000000"/>
                      <w:sz w:val="21"/>
                      <w:szCs w:val="21"/>
                    </w:rPr>
                    <w:t>.0-10.0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Outstanding</w:t>
                  </w:r>
                </w:p>
              </w:tc>
            </w:tr>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r w:rsidR="006212A0" w:rsidRPr="006212A0">
                    <w:rPr>
                      <w:rFonts w:ascii="Times New Roman" w:eastAsia="Times New Roman" w:hAnsi="Times New Roman" w:cs="Times New Roman"/>
                      <w:color w:val="000000"/>
                      <w:sz w:val="21"/>
                      <w:szCs w:val="21"/>
                    </w:rPr>
                    <w:t>.0-</w:t>
                  </w:r>
                  <w:r>
                    <w:rPr>
                      <w:rFonts w:ascii="Times New Roman" w:eastAsia="Times New Roman" w:hAnsi="Times New Roman" w:cs="Times New Roman"/>
                      <w:color w:val="000000"/>
                      <w:sz w:val="21"/>
                      <w:szCs w:val="21"/>
                    </w:rPr>
                    <w:t>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3.</w:t>
                  </w:r>
                  <w:r w:rsidR="0026641E">
                    <w:rPr>
                      <w:rFonts w:ascii="Times New Roman" w:eastAsia="Times New Roman" w:hAnsi="Times New Roman" w:cs="Times New Roman"/>
                      <w:color w:val="000000"/>
                      <w:sz w:val="21"/>
                      <w:szCs w:val="21"/>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Excellent</w:t>
                  </w:r>
                </w:p>
              </w:tc>
            </w:tr>
            <w:tr w:rsidR="0026641E"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6641E"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7.0.8.0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6641E" w:rsidRPr="006212A0"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6641E" w:rsidRPr="006212A0"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6641E"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Good</w:t>
                  </w:r>
                </w:p>
              </w:tc>
            </w:tr>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6.0-7.0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2.</w:t>
                  </w:r>
                  <w:r w:rsidR="0026641E">
                    <w:rPr>
                      <w:rFonts w:ascii="Times New Roman" w:eastAsia="Times New Roman" w:hAnsi="Times New Roman" w:cs="Times New Roman"/>
                      <w:color w:val="000000"/>
                      <w:sz w:val="21"/>
                      <w:szCs w:val="21"/>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Average</w:t>
                  </w:r>
                </w:p>
              </w:tc>
            </w:tr>
            <w:tr w:rsidR="0026641E"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6641E"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5.0-6.0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6641E"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6641E" w:rsidRPr="006212A0"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6641E" w:rsidRPr="006212A0"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Pass</w:t>
                  </w:r>
                </w:p>
              </w:tc>
            </w:tr>
            <w:tr w:rsidR="006212A0" w:rsidRPr="006212A0" w:rsidTr="006212A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26641E"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&lt;5</w:t>
                  </w:r>
                  <w:r w:rsidR="006212A0" w:rsidRPr="006212A0">
                    <w:rPr>
                      <w:rFonts w:ascii="Times New Roman" w:eastAsia="Times New Roman" w:hAnsi="Times New Roman" w:cs="Times New Roman"/>
                      <w:color w:val="000000"/>
                      <w:sz w:val="21"/>
                      <w:szCs w:val="21"/>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993653" w:rsidP="006212A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=&lt;1</w:t>
                  </w:r>
                  <w:r w:rsidR="006212A0" w:rsidRPr="006212A0">
                    <w:rPr>
                      <w:rFonts w:ascii="Times New Roman" w:eastAsia="Times New Roman" w:hAnsi="Times New Roman" w:cs="Times New Roman"/>
                      <w:color w:val="000000"/>
                      <w:sz w:val="21"/>
                      <w:szCs w:val="21"/>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12A0" w:rsidRPr="006212A0" w:rsidRDefault="006212A0" w:rsidP="006212A0">
                  <w:pPr>
                    <w:spacing w:after="0" w:line="240" w:lineRule="auto"/>
                    <w:rPr>
                      <w:rFonts w:ascii="Times New Roman" w:eastAsia="Times New Roman" w:hAnsi="Times New Roman" w:cs="Times New Roman"/>
                      <w:color w:val="000000"/>
                      <w:sz w:val="21"/>
                      <w:szCs w:val="21"/>
                    </w:rPr>
                  </w:pPr>
                  <w:r w:rsidRPr="006212A0">
                    <w:rPr>
                      <w:rFonts w:ascii="Times New Roman" w:eastAsia="Times New Roman" w:hAnsi="Times New Roman" w:cs="Times New Roman"/>
                      <w:color w:val="000000"/>
                      <w:sz w:val="21"/>
                      <w:szCs w:val="21"/>
                    </w:rPr>
                    <w:t>Fail</w:t>
                  </w:r>
                </w:p>
              </w:tc>
            </w:tr>
          </w:tbl>
          <w:p w:rsidR="006212A0" w:rsidRPr="006212A0" w:rsidRDefault="006212A0" w:rsidP="006212A0">
            <w:pPr>
              <w:shd w:val="clear" w:color="auto" w:fill="FFFFFF"/>
              <w:spacing w:before="120" w:after="120" w:line="336" w:lineRule="atLeast"/>
              <w:rPr>
                <w:rFonts w:ascii="Arial" w:eastAsia="Times New Roman" w:hAnsi="Arial" w:cs="Arial"/>
                <w:color w:val="252525"/>
                <w:sz w:val="21"/>
                <w:szCs w:val="21"/>
              </w:rPr>
            </w:pPr>
          </w:p>
          <w:p w:rsidR="004C37C3" w:rsidRDefault="004C37C3">
            <w:pPr>
              <w:rPr>
                <w:rFonts w:ascii="Times New Roman" w:hAnsi="Times New Roman" w:cs="Times New Roman"/>
                <w:sz w:val="24"/>
              </w:rPr>
            </w:pPr>
          </w:p>
          <w:p w:rsidR="00C74DC5" w:rsidRDefault="00C74DC5">
            <w:pPr>
              <w:rPr>
                <w:rFonts w:ascii="Times New Roman" w:hAnsi="Times New Roman" w:cs="Times New Roman"/>
                <w:sz w:val="24"/>
              </w:rPr>
            </w:pPr>
          </w:p>
          <w:p w:rsidR="00C74DC5" w:rsidRDefault="00C74DC5">
            <w:pPr>
              <w:rPr>
                <w:rFonts w:ascii="Times New Roman" w:hAnsi="Times New Roman" w:cs="Times New Roman"/>
                <w:sz w:val="24"/>
              </w:rPr>
            </w:pPr>
          </w:p>
          <w:p w:rsidR="00C74DC5" w:rsidRDefault="00C74DC5">
            <w:pPr>
              <w:rPr>
                <w:rFonts w:ascii="Times New Roman" w:hAnsi="Times New Roman" w:cs="Times New Roman"/>
                <w:sz w:val="24"/>
              </w:rPr>
            </w:pPr>
          </w:p>
          <w:p w:rsidR="00C74DC5" w:rsidRDefault="00C74DC5">
            <w:pPr>
              <w:rPr>
                <w:rFonts w:ascii="Times New Roman" w:hAnsi="Times New Roman" w:cs="Times New Roman"/>
                <w:sz w:val="24"/>
              </w:rPr>
            </w:pPr>
          </w:p>
          <w:p w:rsidR="00C74DC5" w:rsidRDefault="00C74DC5">
            <w:pPr>
              <w:rPr>
                <w:rFonts w:ascii="Times New Roman" w:hAnsi="Times New Roman" w:cs="Times New Roman"/>
                <w:sz w:val="24"/>
              </w:rPr>
            </w:pPr>
          </w:p>
          <w:p w:rsidR="00C74DC5" w:rsidRPr="001711C2" w:rsidRDefault="00C74DC5">
            <w:pPr>
              <w:rPr>
                <w:rFonts w:ascii="Times New Roman" w:hAnsi="Times New Roman" w:cs="Times New Roman"/>
                <w:sz w:val="24"/>
              </w:rPr>
            </w:pPr>
          </w:p>
        </w:tc>
      </w:tr>
      <w:tr w:rsidR="00C74DC5" w:rsidRPr="001711C2" w:rsidTr="004C37C3">
        <w:tc>
          <w:tcPr>
            <w:tcW w:w="3505" w:type="dxa"/>
          </w:tcPr>
          <w:p w:rsidR="00C74DC5" w:rsidRPr="006212A0" w:rsidRDefault="00C74DC5">
            <w:pPr>
              <w:rPr>
                <w:rFonts w:ascii="Times New Roman" w:hAnsi="Times New Roman" w:cs="Times New Roman"/>
                <w:sz w:val="24"/>
              </w:rPr>
            </w:pPr>
            <w:r>
              <w:rPr>
                <w:rFonts w:ascii="Times New Roman" w:hAnsi="Times New Roman" w:cs="Times New Roman"/>
                <w:sz w:val="24"/>
              </w:rPr>
              <w:t>Accommodation</w:t>
            </w:r>
          </w:p>
        </w:tc>
        <w:tc>
          <w:tcPr>
            <w:tcW w:w="6390" w:type="dxa"/>
          </w:tcPr>
          <w:p w:rsidR="00C74DC5" w:rsidRPr="00C74DC5" w:rsidRDefault="00C74DC5" w:rsidP="00291E2C">
            <w:pPr>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 xml:space="preserve">Hue University will be able to </w:t>
            </w:r>
            <w:r w:rsidR="00291E2C">
              <w:rPr>
                <w:rFonts w:ascii="Times New Roman" w:eastAsia="Times New Roman" w:hAnsi="Times New Roman" w:cs="Times New Roman"/>
                <w:bCs/>
                <w:color w:val="000000"/>
                <w:sz w:val="21"/>
                <w:szCs w:val="21"/>
              </w:rPr>
              <w:t>support in finding</w:t>
            </w:r>
            <w:r>
              <w:rPr>
                <w:rFonts w:ascii="Times New Roman" w:eastAsia="Times New Roman" w:hAnsi="Times New Roman" w:cs="Times New Roman"/>
                <w:bCs/>
                <w:color w:val="000000"/>
                <w:sz w:val="21"/>
                <w:szCs w:val="21"/>
              </w:rPr>
              <w:t xml:space="preserve"> accommodation to international exchange students.</w:t>
            </w:r>
          </w:p>
        </w:tc>
      </w:tr>
    </w:tbl>
    <w:p w:rsidR="004C37C3" w:rsidRPr="004C37C3" w:rsidRDefault="004C37C3">
      <w:pPr>
        <w:rPr>
          <w:rFonts w:ascii="Times New Roman" w:hAnsi="Times New Roman" w:cs="Times New Roman"/>
          <w:sz w:val="28"/>
        </w:rPr>
      </w:pPr>
    </w:p>
    <w:sectPr w:rsidR="004C37C3" w:rsidRPr="004C37C3" w:rsidSect="004C37C3">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E2EDA"/>
    <w:multiLevelType w:val="hybridMultilevel"/>
    <w:tmpl w:val="3BC8B0CA"/>
    <w:lvl w:ilvl="0" w:tplc="E5E2A1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C37C3"/>
    <w:rsid w:val="001711C2"/>
    <w:rsid w:val="001F4E74"/>
    <w:rsid w:val="00227939"/>
    <w:rsid w:val="0026641E"/>
    <w:rsid w:val="00291E2C"/>
    <w:rsid w:val="003A4AC2"/>
    <w:rsid w:val="00497B0E"/>
    <w:rsid w:val="004C37C3"/>
    <w:rsid w:val="00517D76"/>
    <w:rsid w:val="006212A0"/>
    <w:rsid w:val="00993653"/>
    <w:rsid w:val="00A43AF2"/>
    <w:rsid w:val="00A871C9"/>
    <w:rsid w:val="00AD79D6"/>
    <w:rsid w:val="00B54AE0"/>
    <w:rsid w:val="00C25A0C"/>
    <w:rsid w:val="00C451F1"/>
    <w:rsid w:val="00C74DC5"/>
    <w:rsid w:val="00D13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1C2"/>
    <w:pPr>
      <w:ind w:left="720"/>
      <w:contextualSpacing/>
    </w:pPr>
  </w:style>
  <w:style w:type="character" w:styleId="Hyperlink">
    <w:name w:val="Hyperlink"/>
    <w:basedOn w:val="DefaultParagraphFont"/>
    <w:uiPriority w:val="99"/>
    <w:unhideWhenUsed/>
    <w:rsid w:val="001711C2"/>
    <w:rPr>
      <w:color w:val="0563C1" w:themeColor="hyperlink"/>
      <w:u w:val="single"/>
    </w:rPr>
  </w:style>
  <w:style w:type="paragraph" w:styleId="NormalWeb">
    <w:name w:val="Normal (Web)"/>
    <w:basedOn w:val="Normal"/>
    <w:uiPriority w:val="99"/>
    <w:semiHidden/>
    <w:unhideWhenUsed/>
    <w:rsid w:val="00621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32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euni.edu.vn/portal/en/index.php/News/some-documents-for-international-students-1.html" TargetMode="External"/><Relationship Id="rId5" Type="http://schemas.openxmlformats.org/officeDocument/2006/relationships/hyperlink" Target="http://hueuni.edu.vn/porta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HoangLan</cp:lastModifiedBy>
  <cp:revision>15</cp:revision>
  <dcterms:created xsi:type="dcterms:W3CDTF">2016-09-20T02:05:00Z</dcterms:created>
  <dcterms:modified xsi:type="dcterms:W3CDTF">2016-10-16T04:37:00Z</dcterms:modified>
</cp:coreProperties>
</file>